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9801" w14:textId="77777777" w:rsidR="00B853C8" w:rsidRPr="00C11D1A" w:rsidRDefault="00210F82" w:rsidP="00210F82">
      <w:pPr>
        <w:jc w:val="right"/>
        <w:rPr>
          <w:rFonts w:ascii="Arial" w:hAnsi="Arial" w:cs="Arial"/>
        </w:rPr>
      </w:pPr>
      <w:r w:rsidRPr="00C11D1A">
        <w:rPr>
          <w:rFonts w:ascii="Arial" w:hAnsi="Arial" w:cs="Arial"/>
        </w:rPr>
        <w:t>NACRT PRIJEDLOGA</w:t>
      </w:r>
    </w:p>
    <w:p w14:paraId="76CF23AB" w14:textId="77777777" w:rsidR="00B853C8" w:rsidRPr="00C11D1A" w:rsidRDefault="00B853C8">
      <w:pPr>
        <w:rPr>
          <w:rFonts w:ascii="Arial" w:hAnsi="Arial" w:cs="Arial"/>
        </w:rPr>
      </w:pPr>
    </w:p>
    <w:p w14:paraId="03985800" w14:textId="2FDC29E4" w:rsidR="00B853C8" w:rsidRPr="00C11D1A" w:rsidRDefault="00B853C8">
      <w:pPr>
        <w:rPr>
          <w:rFonts w:ascii="Arial" w:hAnsi="Arial" w:cs="Arial"/>
        </w:rPr>
      </w:pPr>
    </w:p>
    <w:p w14:paraId="2C3FD8E2" w14:textId="287033C4" w:rsidR="008E5DDA" w:rsidRPr="00C11D1A" w:rsidRDefault="008E5DDA">
      <w:pPr>
        <w:rPr>
          <w:rFonts w:ascii="Arial" w:hAnsi="Arial" w:cs="Arial"/>
        </w:rPr>
      </w:pPr>
    </w:p>
    <w:p w14:paraId="737E9BA0" w14:textId="77777777" w:rsidR="008E5DDA" w:rsidRPr="00C11D1A" w:rsidRDefault="008E5DDA">
      <w:pPr>
        <w:rPr>
          <w:rFonts w:ascii="Arial" w:hAnsi="Arial" w:cs="Arial"/>
        </w:rPr>
      </w:pPr>
    </w:p>
    <w:p w14:paraId="0674BBAA" w14:textId="77777777" w:rsidR="00B853C8" w:rsidRPr="00C11D1A" w:rsidRDefault="00B853C8" w:rsidP="00B853C8">
      <w:pPr>
        <w:jc w:val="center"/>
        <w:rPr>
          <w:rFonts w:ascii="Arial" w:hAnsi="Arial" w:cs="Arial"/>
        </w:rPr>
      </w:pPr>
    </w:p>
    <w:p w14:paraId="47501D0F" w14:textId="77777777" w:rsidR="00B853C8" w:rsidRPr="00C11D1A" w:rsidRDefault="00B853C8" w:rsidP="00B853C8">
      <w:pPr>
        <w:jc w:val="center"/>
        <w:rPr>
          <w:rFonts w:ascii="Arial" w:hAnsi="Arial" w:cs="Arial"/>
        </w:rPr>
      </w:pPr>
      <w:r w:rsidRPr="00C11D1A">
        <w:rPr>
          <w:noProof/>
        </w:rPr>
        <w:drawing>
          <wp:inline distT="0" distB="0" distL="0" distR="0" wp14:anchorId="5D72CDFE" wp14:editId="17FC7566">
            <wp:extent cx="1243965" cy="1195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243965" cy="1195070"/>
                    </a:xfrm>
                    <a:prstGeom prst="rect">
                      <a:avLst/>
                    </a:prstGeom>
                  </pic:spPr>
                </pic:pic>
              </a:graphicData>
            </a:graphic>
          </wp:inline>
        </w:drawing>
      </w:r>
    </w:p>
    <w:p w14:paraId="67779A0B" w14:textId="77777777" w:rsidR="00B853C8" w:rsidRPr="00C11D1A" w:rsidRDefault="00B853C8">
      <w:pPr>
        <w:rPr>
          <w:rFonts w:ascii="Arial" w:hAnsi="Arial" w:cs="Arial"/>
        </w:rPr>
      </w:pPr>
    </w:p>
    <w:p w14:paraId="725D90C7" w14:textId="77777777" w:rsidR="00B853C8" w:rsidRPr="00C11D1A" w:rsidRDefault="00B853C8">
      <w:pPr>
        <w:rPr>
          <w:rFonts w:ascii="Arial" w:hAnsi="Arial" w:cs="Arial"/>
        </w:rPr>
      </w:pPr>
    </w:p>
    <w:p w14:paraId="0A881B02" w14:textId="77777777" w:rsidR="00210F82" w:rsidRPr="00C11D1A" w:rsidRDefault="00210F82" w:rsidP="00B853C8">
      <w:pPr>
        <w:spacing w:after="0" w:line="240" w:lineRule="auto"/>
        <w:jc w:val="center"/>
        <w:rPr>
          <w:rFonts w:ascii="Arial" w:eastAsia="Times New Roman" w:hAnsi="Arial" w:cs="Arial"/>
          <w:b/>
          <w:sz w:val="36"/>
          <w:szCs w:val="36"/>
          <w:lang w:eastAsia="hr-HR"/>
        </w:rPr>
      </w:pPr>
      <w:r w:rsidRPr="00C11D1A">
        <w:rPr>
          <w:rFonts w:ascii="Arial" w:eastAsia="Times New Roman" w:hAnsi="Arial" w:cs="Arial"/>
          <w:b/>
          <w:sz w:val="36"/>
          <w:szCs w:val="36"/>
          <w:lang w:eastAsia="hr-HR"/>
        </w:rPr>
        <w:t xml:space="preserve">GODIŠNJI </w:t>
      </w:r>
      <w:r w:rsidR="00B853C8" w:rsidRPr="00C11D1A">
        <w:rPr>
          <w:rFonts w:ascii="Arial" w:eastAsia="Times New Roman" w:hAnsi="Arial" w:cs="Arial"/>
          <w:b/>
          <w:sz w:val="36"/>
          <w:szCs w:val="36"/>
          <w:lang w:eastAsia="hr-HR"/>
        </w:rPr>
        <w:t>PLAN</w:t>
      </w:r>
      <w:r w:rsidRPr="00C11D1A">
        <w:rPr>
          <w:rFonts w:ascii="Arial" w:eastAsia="Times New Roman" w:hAnsi="Arial" w:cs="Arial"/>
          <w:b/>
          <w:sz w:val="36"/>
          <w:szCs w:val="36"/>
          <w:lang w:eastAsia="hr-HR"/>
        </w:rPr>
        <w:t xml:space="preserve"> U</w:t>
      </w:r>
      <w:r w:rsidR="00B853C8" w:rsidRPr="00C11D1A">
        <w:rPr>
          <w:rFonts w:ascii="Arial" w:eastAsia="Times New Roman" w:hAnsi="Arial" w:cs="Arial"/>
          <w:b/>
          <w:sz w:val="36"/>
          <w:szCs w:val="36"/>
          <w:lang w:eastAsia="hr-HR"/>
        </w:rPr>
        <w:t>PRAVLJANJA IMOVINOM</w:t>
      </w:r>
    </w:p>
    <w:p w14:paraId="2280C0D1" w14:textId="77777777" w:rsidR="00210F82" w:rsidRPr="00C11D1A" w:rsidRDefault="00210F82" w:rsidP="00B853C8">
      <w:pPr>
        <w:spacing w:after="0" w:line="240" w:lineRule="auto"/>
        <w:jc w:val="center"/>
        <w:rPr>
          <w:rFonts w:ascii="Arial" w:eastAsia="Times New Roman" w:hAnsi="Arial" w:cs="Arial"/>
          <w:b/>
          <w:sz w:val="36"/>
          <w:szCs w:val="36"/>
          <w:lang w:eastAsia="hr-HR"/>
        </w:rPr>
      </w:pPr>
    </w:p>
    <w:p w14:paraId="4071E865" w14:textId="77777777" w:rsidR="00B853C8" w:rsidRPr="00C11D1A" w:rsidRDefault="00B853C8" w:rsidP="00B853C8">
      <w:pPr>
        <w:spacing w:after="0" w:line="240" w:lineRule="auto"/>
        <w:jc w:val="center"/>
        <w:rPr>
          <w:rFonts w:ascii="Arial" w:eastAsia="Times New Roman" w:hAnsi="Arial" w:cs="Arial"/>
          <w:b/>
          <w:sz w:val="36"/>
          <w:szCs w:val="36"/>
          <w:lang w:eastAsia="hr-HR"/>
        </w:rPr>
      </w:pPr>
      <w:r w:rsidRPr="00C11D1A">
        <w:rPr>
          <w:rFonts w:ascii="Arial" w:eastAsia="Times New Roman" w:hAnsi="Arial" w:cs="Arial"/>
          <w:b/>
          <w:sz w:val="36"/>
          <w:szCs w:val="36"/>
          <w:lang w:eastAsia="hr-HR"/>
        </w:rPr>
        <w:t xml:space="preserve">GRADA KARLOVCA </w:t>
      </w:r>
    </w:p>
    <w:p w14:paraId="6CED35B1" w14:textId="77777777" w:rsidR="00B853C8" w:rsidRPr="00C11D1A" w:rsidRDefault="00B853C8" w:rsidP="00B853C8">
      <w:pPr>
        <w:spacing w:after="0" w:line="240" w:lineRule="auto"/>
        <w:jc w:val="center"/>
        <w:rPr>
          <w:rFonts w:ascii="Arial" w:eastAsia="Times New Roman" w:hAnsi="Arial" w:cs="Arial"/>
          <w:b/>
          <w:sz w:val="36"/>
          <w:szCs w:val="36"/>
          <w:lang w:eastAsia="hr-HR"/>
        </w:rPr>
      </w:pPr>
    </w:p>
    <w:p w14:paraId="6331C0AF" w14:textId="107782BC" w:rsidR="00B853C8" w:rsidRPr="00C11D1A" w:rsidRDefault="00B853C8" w:rsidP="00B853C8">
      <w:pPr>
        <w:spacing w:after="0" w:line="240" w:lineRule="auto"/>
        <w:jc w:val="center"/>
        <w:rPr>
          <w:rFonts w:ascii="Arial" w:eastAsia="Times New Roman" w:hAnsi="Arial" w:cs="Arial"/>
          <w:b/>
          <w:sz w:val="36"/>
          <w:szCs w:val="36"/>
          <w:lang w:eastAsia="hr-HR"/>
        </w:rPr>
      </w:pPr>
      <w:r w:rsidRPr="00C11D1A">
        <w:rPr>
          <w:rFonts w:ascii="Arial" w:eastAsia="Times New Roman" w:hAnsi="Arial" w:cs="Arial"/>
          <w:b/>
          <w:sz w:val="36"/>
          <w:szCs w:val="36"/>
          <w:lang w:eastAsia="hr-HR"/>
        </w:rPr>
        <w:t>ZA 202</w:t>
      </w:r>
      <w:r w:rsidR="004D2184">
        <w:rPr>
          <w:rFonts w:ascii="Arial" w:eastAsia="Times New Roman" w:hAnsi="Arial" w:cs="Arial"/>
          <w:b/>
          <w:sz w:val="36"/>
          <w:szCs w:val="36"/>
          <w:lang w:eastAsia="hr-HR"/>
        </w:rPr>
        <w:t>3</w:t>
      </w:r>
      <w:r w:rsidRPr="00C11D1A">
        <w:rPr>
          <w:rFonts w:ascii="Arial" w:eastAsia="Times New Roman" w:hAnsi="Arial" w:cs="Arial"/>
          <w:b/>
          <w:sz w:val="36"/>
          <w:szCs w:val="36"/>
          <w:lang w:eastAsia="hr-HR"/>
        </w:rPr>
        <w:t>. GODINU</w:t>
      </w:r>
    </w:p>
    <w:p w14:paraId="06B9DD4F" w14:textId="77777777" w:rsidR="00B853C8" w:rsidRPr="00C11D1A" w:rsidRDefault="00B853C8" w:rsidP="00B853C8">
      <w:pPr>
        <w:spacing w:after="0" w:line="240" w:lineRule="auto"/>
        <w:jc w:val="center"/>
        <w:rPr>
          <w:rFonts w:ascii="Arial" w:eastAsia="Times New Roman" w:hAnsi="Arial" w:cs="Arial"/>
          <w:lang w:eastAsia="hr-HR"/>
        </w:rPr>
      </w:pPr>
    </w:p>
    <w:p w14:paraId="236BCA1C" w14:textId="77777777" w:rsidR="00B853C8" w:rsidRPr="00C11D1A" w:rsidRDefault="00B853C8" w:rsidP="00B853C8">
      <w:pPr>
        <w:spacing w:after="0" w:line="240" w:lineRule="auto"/>
        <w:jc w:val="center"/>
        <w:rPr>
          <w:rFonts w:ascii="Arial" w:eastAsia="Times New Roman" w:hAnsi="Arial" w:cs="Arial"/>
          <w:lang w:eastAsia="hr-HR"/>
        </w:rPr>
      </w:pPr>
    </w:p>
    <w:p w14:paraId="793566AA" w14:textId="27CE1A5E" w:rsidR="00B853C8" w:rsidRPr="00C11D1A" w:rsidRDefault="00B853C8" w:rsidP="00B853C8">
      <w:pPr>
        <w:spacing w:after="0" w:line="240" w:lineRule="auto"/>
        <w:jc w:val="center"/>
        <w:rPr>
          <w:rFonts w:ascii="Arial" w:eastAsia="Times New Roman" w:hAnsi="Arial" w:cs="Arial"/>
          <w:lang w:eastAsia="hr-HR"/>
        </w:rPr>
      </w:pPr>
    </w:p>
    <w:p w14:paraId="10B08770" w14:textId="77777777" w:rsidR="00B853C8" w:rsidRPr="00C11D1A" w:rsidRDefault="00B853C8" w:rsidP="00B853C8">
      <w:pPr>
        <w:spacing w:after="0" w:line="240" w:lineRule="auto"/>
        <w:jc w:val="center"/>
        <w:rPr>
          <w:rFonts w:ascii="Arial" w:eastAsia="Times New Roman" w:hAnsi="Arial" w:cs="Arial"/>
          <w:lang w:eastAsia="hr-HR"/>
        </w:rPr>
      </w:pPr>
    </w:p>
    <w:p w14:paraId="5F489AF1" w14:textId="77777777" w:rsidR="00B853C8" w:rsidRPr="00C11D1A" w:rsidRDefault="00B853C8" w:rsidP="00B853C8">
      <w:pPr>
        <w:spacing w:after="0" w:line="240" w:lineRule="auto"/>
        <w:jc w:val="center"/>
        <w:rPr>
          <w:rFonts w:ascii="Arial" w:eastAsia="Times New Roman" w:hAnsi="Arial" w:cs="Arial"/>
          <w:lang w:eastAsia="hr-HR"/>
        </w:rPr>
      </w:pPr>
    </w:p>
    <w:p w14:paraId="7F6D05C9" w14:textId="77777777" w:rsidR="00B853C8" w:rsidRPr="00C11D1A" w:rsidRDefault="00B853C8" w:rsidP="00B853C8">
      <w:pPr>
        <w:spacing w:after="0" w:line="240" w:lineRule="auto"/>
        <w:jc w:val="center"/>
        <w:rPr>
          <w:rFonts w:ascii="Arial" w:eastAsia="Times New Roman" w:hAnsi="Arial" w:cs="Arial"/>
          <w:lang w:eastAsia="hr-HR"/>
        </w:rPr>
      </w:pPr>
    </w:p>
    <w:p w14:paraId="1483E1FD" w14:textId="77777777" w:rsidR="00B853C8" w:rsidRPr="00C11D1A" w:rsidRDefault="00B853C8" w:rsidP="00B853C8">
      <w:pPr>
        <w:spacing w:after="0" w:line="240" w:lineRule="auto"/>
        <w:jc w:val="center"/>
        <w:rPr>
          <w:rFonts w:ascii="Arial" w:eastAsia="Times New Roman" w:hAnsi="Arial" w:cs="Arial"/>
          <w:lang w:eastAsia="hr-HR"/>
        </w:rPr>
      </w:pPr>
    </w:p>
    <w:p w14:paraId="22816507" w14:textId="77777777" w:rsidR="00B853C8" w:rsidRPr="00C11D1A" w:rsidRDefault="00B853C8" w:rsidP="00B853C8">
      <w:pPr>
        <w:spacing w:after="0" w:line="240" w:lineRule="auto"/>
        <w:jc w:val="center"/>
        <w:rPr>
          <w:rFonts w:ascii="Arial" w:eastAsia="Times New Roman" w:hAnsi="Arial" w:cs="Arial"/>
          <w:lang w:eastAsia="hr-HR"/>
        </w:rPr>
      </w:pPr>
    </w:p>
    <w:p w14:paraId="590D8745" w14:textId="77777777" w:rsidR="00B853C8" w:rsidRPr="00C11D1A" w:rsidRDefault="00B853C8" w:rsidP="00B853C8">
      <w:pPr>
        <w:spacing w:after="0" w:line="240" w:lineRule="auto"/>
        <w:jc w:val="center"/>
        <w:rPr>
          <w:rFonts w:ascii="Arial" w:eastAsia="Times New Roman" w:hAnsi="Arial" w:cs="Arial"/>
          <w:lang w:eastAsia="hr-HR"/>
        </w:rPr>
      </w:pPr>
    </w:p>
    <w:p w14:paraId="770B5813" w14:textId="77777777" w:rsidR="00B853C8" w:rsidRPr="00C11D1A" w:rsidRDefault="00B853C8" w:rsidP="00B853C8">
      <w:pPr>
        <w:spacing w:after="0" w:line="240" w:lineRule="auto"/>
        <w:jc w:val="center"/>
        <w:rPr>
          <w:rFonts w:ascii="Arial" w:eastAsia="Times New Roman" w:hAnsi="Arial" w:cs="Arial"/>
          <w:lang w:eastAsia="hr-HR"/>
        </w:rPr>
      </w:pPr>
    </w:p>
    <w:p w14:paraId="093ED455" w14:textId="77777777" w:rsidR="00B853C8" w:rsidRPr="00C11D1A" w:rsidRDefault="00B853C8" w:rsidP="00B853C8">
      <w:pPr>
        <w:spacing w:after="0" w:line="240" w:lineRule="auto"/>
        <w:jc w:val="center"/>
        <w:rPr>
          <w:rFonts w:ascii="Arial" w:eastAsia="Times New Roman" w:hAnsi="Arial" w:cs="Arial"/>
          <w:lang w:eastAsia="hr-HR"/>
        </w:rPr>
      </w:pPr>
    </w:p>
    <w:p w14:paraId="4A646512" w14:textId="77777777" w:rsidR="00B853C8" w:rsidRPr="00C11D1A" w:rsidRDefault="00B853C8" w:rsidP="00B853C8">
      <w:pPr>
        <w:spacing w:after="0" w:line="240" w:lineRule="auto"/>
        <w:jc w:val="center"/>
        <w:rPr>
          <w:rFonts w:ascii="Arial" w:eastAsia="Times New Roman" w:hAnsi="Arial" w:cs="Arial"/>
          <w:lang w:eastAsia="hr-HR"/>
        </w:rPr>
      </w:pPr>
    </w:p>
    <w:p w14:paraId="0886331E" w14:textId="77777777" w:rsidR="00B853C8" w:rsidRPr="00C11D1A" w:rsidRDefault="00B853C8" w:rsidP="00B853C8">
      <w:pPr>
        <w:spacing w:after="0" w:line="240" w:lineRule="auto"/>
        <w:jc w:val="center"/>
        <w:rPr>
          <w:rFonts w:ascii="Arial" w:eastAsia="Times New Roman" w:hAnsi="Arial" w:cs="Arial"/>
          <w:lang w:eastAsia="hr-HR"/>
        </w:rPr>
      </w:pPr>
    </w:p>
    <w:p w14:paraId="1F63B5A1" w14:textId="77777777" w:rsidR="00B853C8" w:rsidRPr="00C11D1A" w:rsidRDefault="00B853C8" w:rsidP="00B853C8">
      <w:pPr>
        <w:spacing w:after="0" w:line="240" w:lineRule="auto"/>
        <w:jc w:val="center"/>
        <w:rPr>
          <w:rFonts w:ascii="Arial" w:eastAsia="Times New Roman" w:hAnsi="Arial" w:cs="Arial"/>
          <w:lang w:eastAsia="hr-HR"/>
        </w:rPr>
      </w:pPr>
    </w:p>
    <w:p w14:paraId="4F3BB003" w14:textId="77777777" w:rsidR="007C7BDE" w:rsidRPr="00C11D1A" w:rsidRDefault="007C7BDE" w:rsidP="00B853C8">
      <w:pPr>
        <w:spacing w:after="0" w:line="240" w:lineRule="auto"/>
        <w:jc w:val="center"/>
        <w:rPr>
          <w:rFonts w:ascii="Arial" w:eastAsia="Times New Roman" w:hAnsi="Arial" w:cs="Arial"/>
          <w:lang w:eastAsia="hr-HR"/>
        </w:rPr>
      </w:pPr>
    </w:p>
    <w:p w14:paraId="3FDC4AB7" w14:textId="77777777" w:rsidR="007C7BDE" w:rsidRPr="00C11D1A" w:rsidRDefault="007C7BDE" w:rsidP="00B853C8">
      <w:pPr>
        <w:spacing w:after="0" w:line="240" w:lineRule="auto"/>
        <w:jc w:val="center"/>
        <w:rPr>
          <w:rFonts w:ascii="Arial" w:eastAsia="Times New Roman" w:hAnsi="Arial" w:cs="Arial"/>
          <w:lang w:eastAsia="hr-HR"/>
        </w:rPr>
      </w:pPr>
    </w:p>
    <w:p w14:paraId="012B3057" w14:textId="77777777" w:rsidR="007C7BDE" w:rsidRPr="00C11D1A" w:rsidRDefault="007C7BDE" w:rsidP="00B853C8">
      <w:pPr>
        <w:spacing w:after="0" w:line="240" w:lineRule="auto"/>
        <w:jc w:val="center"/>
        <w:rPr>
          <w:rFonts w:ascii="Arial" w:eastAsia="Times New Roman" w:hAnsi="Arial" w:cs="Arial"/>
          <w:lang w:eastAsia="hr-HR"/>
        </w:rPr>
      </w:pPr>
    </w:p>
    <w:p w14:paraId="70EA359F" w14:textId="77777777" w:rsidR="007C7BDE" w:rsidRPr="00C11D1A" w:rsidRDefault="007C7BDE" w:rsidP="00B853C8">
      <w:pPr>
        <w:spacing w:after="0" w:line="240" w:lineRule="auto"/>
        <w:jc w:val="center"/>
        <w:rPr>
          <w:rFonts w:ascii="Arial" w:eastAsia="Times New Roman" w:hAnsi="Arial" w:cs="Arial"/>
          <w:lang w:eastAsia="hr-HR"/>
        </w:rPr>
      </w:pPr>
    </w:p>
    <w:p w14:paraId="0800A671" w14:textId="77777777" w:rsidR="007C7BDE" w:rsidRPr="00C11D1A" w:rsidRDefault="007C7BDE" w:rsidP="00B853C8">
      <w:pPr>
        <w:spacing w:after="0" w:line="240" w:lineRule="auto"/>
        <w:jc w:val="center"/>
        <w:rPr>
          <w:rFonts w:ascii="Arial" w:eastAsia="Times New Roman" w:hAnsi="Arial" w:cs="Arial"/>
          <w:lang w:eastAsia="hr-HR"/>
        </w:rPr>
      </w:pPr>
    </w:p>
    <w:p w14:paraId="1BFDE836" w14:textId="77777777" w:rsidR="007C7BDE" w:rsidRPr="00C11D1A" w:rsidRDefault="007C7BDE" w:rsidP="00B853C8">
      <w:pPr>
        <w:spacing w:after="0" w:line="240" w:lineRule="auto"/>
        <w:jc w:val="center"/>
        <w:rPr>
          <w:rFonts w:ascii="Arial" w:eastAsia="Times New Roman" w:hAnsi="Arial" w:cs="Arial"/>
          <w:lang w:eastAsia="hr-HR"/>
        </w:rPr>
      </w:pPr>
    </w:p>
    <w:p w14:paraId="76C22B11" w14:textId="77777777" w:rsidR="007C7BDE" w:rsidRPr="00C11D1A" w:rsidRDefault="007C7BDE" w:rsidP="00B853C8">
      <w:pPr>
        <w:spacing w:after="0" w:line="240" w:lineRule="auto"/>
        <w:jc w:val="center"/>
        <w:rPr>
          <w:rFonts w:ascii="Arial" w:eastAsia="Times New Roman" w:hAnsi="Arial" w:cs="Arial"/>
          <w:lang w:eastAsia="hr-HR"/>
        </w:rPr>
      </w:pPr>
    </w:p>
    <w:p w14:paraId="11FB2802" w14:textId="77777777" w:rsidR="007C7BDE" w:rsidRPr="00C11D1A" w:rsidRDefault="007C7BDE" w:rsidP="00B853C8">
      <w:pPr>
        <w:spacing w:after="0" w:line="240" w:lineRule="auto"/>
        <w:jc w:val="center"/>
        <w:rPr>
          <w:rFonts w:ascii="Arial" w:eastAsia="Times New Roman" w:hAnsi="Arial" w:cs="Arial"/>
          <w:lang w:eastAsia="hr-HR"/>
        </w:rPr>
      </w:pPr>
    </w:p>
    <w:p w14:paraId="6B3A9FE1" w14:textId="77777777" w:rsidR="007C7BDE" w:rsidRPr="00C11D1A" w:rsidRDefault="007C7BDE" w:rsidP="00B853C8">
      <w:pPr>
        <w:spacing w:after="0" w:line="240" w:lineRule="auto"/>
        <w:jc w:val="center"/>
        <w:rPr>
          <w:rFonts w:ascii="Arial" w:eastAsia="Times New Roman" w:hAnsi="Arial" w:cs="Arial"/>
          <w:lang w:eastAsia="hr-HR"/>
        </w:rPr>
      </w:pPr>
    </w:p>
    <w:p w14:paraId="43145BB2" w14:textId="77777777" w:rsidR="007C7BDE" w:rsidRPr="00C11D1A" w:rsidRDefault="007C7BDE" w:rsidP="00B853C8">
      <w:pPr>
        <w:spacing w:after="0" w:line="240" w:lineRule="auto"/>
        <w:jc w:val="center"/>
        <w:rPr>
          <w:rFonts w:ascii="Arial" w:eastAsia="Times New Roman" w:hAnsi="Arial" w:cs="Arial"/>
          <w:lang w:eastAsia="hr-HR"/>
        </w:rPr>
      </w:pPr>
    </w:p>
    <w:p w14:paraId="115390E3" w14:textId="6AAE3EBA" w:rsidR="030AF2F3" w:rsidRPr="00C11D1A" w:rsidRDefault="00B853C8" w:rsidP="00981E71">
      <w:pPr>
        <w:spacing w:after="0" w:line="240" w:lineRule="auto"/>
        <w:jc w:val="center"/>
        <w:rPr>
          <w:rFonts w:ascii="Arial" w:eastAsia="Times New Roman" w:hAnsi="Arial" w:cs="Arial"/>
          <w:lang w:eastAsia="hr-HR"/>
        </w:rPr>
      </w:pPr>
      <w:r w:rsidRPr="00C11D1A">
        <w:rPr>
          <w:rFonts w:ascii="Arial" w:eastAsia="Times New Roman" w:hAnsi="Arial" w:cs="Arial"/>
          <w:lang w:eastAsia="hr-HR"/>
        </w:rPr>
        <w:t xml:space="preserve">Karlovac, </w:t>
      </w:r>
      <w:r w:rsidR="007B689B">
        <w:rPr>
          <w:rFonts w:ascii="Arial" w:eastAsia="Times New Roman" w:hAnsi="Arial" w:cs="Arial"/>
          <w:lang w:eastAsia="hr-HR"/>
        </w:rPr>
        <w:t>siječanj</w:t>
      </w:r>
      <w:r w:rsidR="004D2184">
        <w:rPr>
          <w:rFonts w:ascii="Arial" w:eastAsia="Times New Roman" w:hAnsi="Arial" w:cs="Arial"/>
          <w:lang w:eastAsia="hr-HR"/>
        </w:rPr>
        <w:t xml:space="preserve"> </w:t>
      </w:r>
      <w:r w:rsidRPr="00C11D1A">
        <w:rPr>
          <w:rFonts w:ascii="Arial" w:eastAsia="Times New Roman" w:hAnsi="Arial" w:cs="Arial"/>
          <w:lang w:eastAsia="hr-HR"/>
        </w:rPr>
        <w:t>202</w:t>
      </w:r>
      <w:r w:rsidR="007B689B">
        <w:rPr>
          <w:rFonts w:ascii="Arial" w:eastAsia="Times New Roman" w:hAnsi="Arial" w:cs="Arial"/>
          <w:lang w:eastAsia="hr-HR"/>
        </w:rPr>
        <w:t>3</w:t>
      </w:r>
      <w:r w:rsidRPr="00C11D1A">
        <w:rPr>
          <w:rFonts w:ascii="Arial" w:eastAsia="Times New Roman" w:hAnsi="Arial" w:cs="Arial"/>
          <w:lang w:eastAsia="hr-HR"/>
        </w:rPr>
        <w:t xml:space="preserve">. </w:t>
      </w:r>
      <w:r w:rsidR="00F50E37" w:rsidRPr="00C11D1A">
        <w:rPr>
          <w:rFonts w:ascii="Arial" w:eastAsia="Times New Roman" w:hAnsi="Arial" w:cs="Arial"/>
          <w:lang w:eastAsia="hr-HR"/>
        </w:rPr>
        <w:t>g</w:t>
      </w:r>
      <w:r w:rsidRPr="00C11D1A">
        <w:rPr>
          <w:rFonts w:ascii="Arial" w:eastAsia="Times New Roman" w:hAnsi="Arial" w:cs="Arial"/>
          <w:lang w:eastAsia="hr-HR"/>
        </w:rPr>
        <w:t>odine</w:t>
      </w:r>
    </w:p>
    <w:p w14:paraId="470DEEAE" w14:textId="29A459D3" w:rsidR="030AF2F3" w:rsidRPr="00C11D1A" w:rsidRDefault="030AF2F3" w:rsidP="030AF2F3">
      <w:pPr>
        <w:spacing w:after="0" w:line="240" w:lineRule="auto"/>
        <w:jc w:val="center"/>
        <w:rPr>
          <w:rFonts w:ascii="Arial" w:eastAsia="Times New Roman" w:hAnsi="Arial" w:cs="Arial"/>
          <w:lang w:eastAsia="hr-HR"/>
        </w:rPr>
      </w:pPr>
    </w:p>
    <w:p w14:paraId="11273205" w14:textId="070111C1" w:rsidR="030AF2F3" w:rsidRPr="00C11D1A" w:rsidRDefault="030AF2F3" w:rsidP="030AF2F3">
      <w:pPr>
        <w:spacing w:after="0" w:line="240" w:lineRule="auto"/>
        <w:jc w:val="center"/>
        <w:rPr>
          <w:rFonts w:ascii="Arial" w:eastAsia="Times New Roman" w:hAnsi="Arial" w:cs="Arial"/>
          <w:lang w:eastAsia="hr-HR"/>
        </w:rPr>
      </w:pPr>
    </w:p>
    <w:p w14:paraId="074CCEB2" w14:textId="77777777" w:rsidR="002862B5" w:rsidRPr="00533414" w:rsidRDefault="002862B5" w:rsidP="002862B5">
      <w:pPr>
        <w:rPr>
          <w:rFonts w:ascii="Times New Roman" w:hAnsi="Times New Roman" w:cs="Times New Roman"/>
          <w:b/>
          <w:bCs/>
        </w:rPr>
      </w:pPr>
      <w:r w:rsidRPr="00533414">
        <w:rPr>
          <w:rFonts w:ascii="Times New Roman" w:hAnsi="Times New Roman" w:cs="Times New Roman"/>
          <w:b/>
          <w:bCs/>
        </w:rPr>
        <w:t xml:space="preserve">SADRŽAJ </w:t>
      </w:r>
    </w:p>
    <w:p w14:paraId="28A249C6" w14:textId="508BE26E" w:rsidR="002862B5" w:rsidRPr="00533414" w:rsidRDefault="002862B5" w:rsidP="002862B5">
      <w:pPr>
        <w:rPr>
          <w:rFonts w:ascii="Times New Roman" w:hAnsi="Times New Roman" w:cs="Times New Roman"/>
        </w:rPr>
      </w:pPr>
      <w:r w:rsidRPr="00533414">
        <w:rPr>
          <w:rFonts w:ascii="Times New Roman" w:hAnsi="Times New Roman" w:cs="Times New Roman"/>
        </w:rPr>
        <w:t>Uvodne napomene ……………………………….………………………………………………</w:t>
      </w:r>
      <w:r w:rsidR="000B2F78">
        <w:rPr>
          <w:rFonts w:ascii="Times New Roman" w:hAnsi="Times New Roman" w:cs="Times New Roman"/>
        </w:rPr>
        <w:t>…...</w:t>
      </w:r>
      <w:r w:rsidR="00AC6B48">
        <w:rPr>
          <w:rFonts w:ascii="Times New Roman" w:hAnsi="Times New Roman" w:cs="Times New Roman"/>
        </w:rPr>
        <w:t>..3</w:t>
      </w:r>
      <w:r w:rsidRPr="00533414">
        <w:rPr>
          <w:rFonts w:ascii="Times New Roman" w:hAnsi="Times New Roman" w:cs="Times New Roman"/>
        </w:rPr>
        <w:t xml:space="preserve"> </w:t>
      </w:r>
    </w:p>
    <w:p w14:paraId="69BC70A0" w14:textId="2AD6DCBA" w:rsidR="009A4A80" w:rsidRPr="00533414" w:rsidRDefault="009A4A80" w:rsidP="009A4A80">
      <w:pPr>
        <w:rPr>
          <w:rFonts w:ascii="Times New Roman" w:hAnsi="Times New Roman" w:cs="Times New Roman"/>
        </w:rPr>
      </w:pPr>
      <w:r w:rsidRPr="00533414">
        <w:rPr>
          <w:rFonts w:ascii="Times New Roman" w:hAnsi="Times New Roman" w:cs="Times New Roman"/>
        </w:rPr>
        <w:t>Podjela strateških i posebnih ciljeva …..……</w:t>
      </w:r>
      <w:r w:rsidR="00533414">
        <w:rPr>
          <w:rFonts w:ascii="Times New Roman" w:hAnsi="Times New Roman" w:cs="Times New Roman"/>
        </w:rPr>
        <w:t>…</w:t>
      </w:r>
      <w:r w:rsidRPr="00533414">
        <w:rPr>
          <w:rFonts w:ascii="Times New Roman" w:hAnsi="Times New Roman" w:cs="Times New Roman"/>
        </w:rPr>
        <w:t>……………………………………….......</w:t>
      </w:r>
      <w:r w:rsidR="000B2F78">
        <w:rPr>
          <w:rFonts w:ascii="Times New Roman" w:hAnsi="Times New Roman" w:cs="Times New Roman"/>
        </w:rPr>
        <w:t>......</w:t>
      </w:r>
      <w:r w:rsidRPr="00533414">
        <w:rPr>
          <w:rFonts w:ascii="Times New Roman" w:hAnsi="Times New Roman" w:cs="Times New Roman"/>
        </w:rPr>
        <w:t>............</w:t>
      </w:r>
      <w:r w:rsidR="00AC6B48">
        <w:rPr>
          <w:rFonts w:ascii="Times New Roman" w:hAnsi="Times New Roman" w:cs="Times New Roman"/>
        </w:rPr>
        <w:t>3</w:t>
      </w:r>
    </w:p>
    <w:p w14:paraId="74F4F2DD" w14:textId="02480E7E" w:rsidR="002862B5" w:rsidRPr="00533414" w:rsidRDefault="002862B5" w:rsidP="002862B5">
      <w:pPr>
        <w:rPr>
          <w:rFonts w:ascii="Times New Roman" w:hAnsi="Times New Roman" w:cs="Times New Roman"/>
        </w:rPr>
      </w:pPr>
      <w:r w:rsidRPr="00533414">
        <w:rPr>
          <w:rFonts w:ascii="Times New Roman" w:hAnsi="Times New Roman" w:cs="Times New Roman"/>
        </w:rPr>
        <w:t>Kriteriji odabira aktivnosti za godišnje planove …………………………………………</w:t>
      </w:r>
      <w:r w:rsidR="000B2F78">
        <w:rPr>
          <w:rFonts w:ascii="Times New Roman" w:hAnsi="Times New Roman" w:cs="Times New Roman"/>
        </w:rPr>
        <w:t>……</w:t>
      </w:r>
      <w:r w:rsidRPr="00533414">
        <w:rPr>
          <w:rFonts w:ascii="Times New Roman" w:hAnsi="Times New Roman" w:cs="Times New Roman"/>
        </w:rPr>
        <w:t>……….</w:t>
      </w:r>
      <w:r w:rsidR="00400091">
        <w:rPr>
          <w:rFonts w:ascii="Times New Roman" w:hAnsi="Times New Roman" w:cs="Times New Roman"/>
        </w:rPr>
        <w:t>4</w:t>
      </w:r>
      <w:r w:rsidRPr="00533414">
        <w:rPr>
          <w:rFonts w:ascii="Times New Roman" w:hAnsi="Times New Roman" w:cs="Times New Roman"/>
        </w:rPr>
        <w:t xml:space="preserve"> </w:t>
      </w:r>
    </w:p>
    <w:p w14:paraId="0B6A7F82" w14:textId="2BFEBB88" w:rsidR="002862B5" w:rsidRPr="00533414" w:rsidRDefault="002862B5" w:rsidP="002862B5">
      <w:pPr>
        <w:rPr>
          <w:rFonts w:ascii="Times New Roman" w:hAnsi="Times New Roman" w:cs="Times New Roman"/>
        </w:rPr>
      </w:pPr>
      <w:r w:rsidRPr="00533414">
        <w:rPr>
          <w:rFonts w:ascii="Times New Roman" w:hAnsi="Times New Roman" w:cs="Times New Roman"/>
        </w:rPr>
        <w:t>Odabir mjera i aktivnosti za realizaciju u 202</w:t>
      </w:r>
      <w:r w:rsidR="00945C09" w:rsidRPr="00533414">
        <w:rPr>
          <w:rFonts w:ascii="Times New Roman" w:hAnsi="Times New Roman" w:cs="Times New Roman"/>
        </w:rPr>
        <w:t>3</w:t>
      </w:r>
      <w:r w:rsidRPr="00533414">
        <w:rPr>
          <w:rFonts w:ascii="Times New Roman" w:hAnsi="Times New Roman" w:cs="Times New Roman"/>
        </w:rPr>
        <w:t>. godini .……………………..…………</w:t>
      </w:r>
      <w:r w:rsidR="000B2F78">
        <w:rPr>
          <w:rFonts w:ascii="Times New Roman" w:hAnsi="Times New Roman" w:cs="Times New Roman"/>
        </w:rPr>
        <w:t>…….</w:t>
      </w:r>
      <w:r w:rsidRPr="00533414">
        <w:rPr>
          <w:rFonts w:ascii="Times New Roman" w:hAnsi="Times New Roman" w:cs="Times New Roman"/>
        </w:rPr>
        <w:t>……</w:t>
      </w:r>
      <w:r w:rsidR="00400091">
        <w:rPr>
          <w:rFonts w:ascii="Times New Roman" w:hAnsi="Times New Roman" w:cs="Times New Roman"/>
        </w:rPr>
        <w:t>…..4</w:t>
      </w:r>
    </w:p>
    <w:p w14:paraId="0FAA48B7" w14:textId="4B75C683" w:rsidR="002862B5" w:rsidRPr="00533414" w:rsidRDefault="00400091" w:rsidP="002862B5">
      <w:pPr>
        <w:rPr>
          <w:rFonts w:ascii="Times New Roman" w:hAnsi="Times New Roman" w:cs="Times New Roman"/>
        </w:rPr>
      </w:pPr>
      <w:r>
        <w:rPr>
          <w:rFonts w:ascii="Times New Roman" w:hAnsi="Times New Roman" w:cs="Times New Roman"/>
        </w:rPr>
        <w:t>O</w:t>
      </w:r>
      <w:r w:rsidR="008134BF" w:rsidRPr="00533414">
        <w:rPr>
          <w:rFonts w:ascii="Times New Roman" w:hAnsi="Times New Roman" w:cs="Times New Roman"/>
        </w:rPr>
        <w:t xml:space="preserve">pći </w:t>
      </w:r>
      <w:r>
        <w:rPr>
          <w:rFonts w:ascii="Times New Roman" w:hAnsi="Times New Roman" w:cs="Times New Roman"/>
        </w:rPr>
        <w:t>strateški ciljevi i mjere………………………..</w:t>
      </w:r>
      <w:r w:rsidR="002862B5" w:rsidRPr="00533414">
        <w:rPr>
          <w:rFonts w:ascii="Times New Roman" w:hAnsi="Times New Roman" w:cs="Times New Roman"/>
        </w:rPr>
        <w:t>…</w:t>
      </w:r>
      <w:r w:rsidR="008134BF" w:rsidRPr="00533414">
        <w:rPr>
          <w:rFonts w:ascii="Times New Roman" w:hAnsi="Times New Roman" w:cs="Times New Roman"/>
        </w:rPr>
        <w:t>…</w:t>
      </w:r>
      <w:r w:rsidR="002862B5" w:rsidRPr="00533414">
        <w:rPr>
          <w:rFonts w:ascii="Times New Roman" w:hAnsi="Times New Roman" w:cs="Times New Roman"/>
        </w:rPr>
        <w:t>………….…</w:t>
      </w:r>
      <w:r w:rsidR="00E644F4" w:rsidRPr="00533414">
        <w:rPr>
          <w:rFonts w:ascii="Times New Roman" w:hAnsi="Times New Roman" w:cs="Times New Roman"/>
        </w:rPr>
        <w:t>………….</w:t>
      </w:r>
      <w:r w:rsidR="002862B5" w:rsidRPr="00533414">
        <w:rPr>
          <w:rFonts w:ascii="Times New Roman" w:hAnsi="Times New Roman" w:cs="Times New Roman"/>
        </w:rPr>
        <w:t>……</w:t>
      </w:r>
      <w:r w:rsidR="000B2F78">
        <w:rPr>
          <w:rFonts w:ascii="Times New Roman" w:hAnsi="Times New Roman" w:cs="Times New Roman"/>
        </w:rPr>
        <w:t>……..</w:t>
      </w:r>
      <w:r w:rsidR="002862B5" w:rsidRPr="00533414">
        <w:rPr>
          <w:rFonts w:ascii="Times New Roman" w:hAnsi="Times New Roman" w:cs="Times New Roman"/>
        </w:rPr>
        <w:t>……</w:t>
      </w:r>
      <w:r w:rsidR="009A4A80" w:rsidRPr="00533414">
        <w:rPr>
          <w:rFonts w:ascii="Times New Roman" w:hAnsi="Times New Roman" w:cs="Times New Roman"/>
        </w:rPr>
        <w:t>..</w:t>
      </w:r>
      <w:r w:rsidR="00EF25B0" w:rsidRPr="00533414">
        <w:rPr>
          <w:rFonts w:ascii="Times New Roman" w:hAnsi="Times New Roman" w:cs="Times New Roman"/>
        </w:rPr>
        <w:t>.</w:t>
      </w:r>
      <w:r w:rsidR="009A4A80" w:rsidRPr="00533414">
        <w:rPr>
          <w:rFonts w:ascii="Times New Roman" w:hAnsi="Times New Roman" w:cs="Times New Roman"/>
        </w:rPr>
        <w:t>.</w:t>
      </w:r>
      <w:r w:rsidR="00981E71" w:rsidRPr="00533414">
        <w:rPr>
          <w:rFonts w:ascii="Times New Roman" w:hAnsi="Times New Roman" w:cs="Times New Roman"/>
        </w:rPr>
        <w:t>.</w:t>
      </w:r>
      <w:r>
        <w:rPr>
          <w:rFonts w:ascii="Times New Roman" w:hAnsi="Times New Roman" w:cs="Times New Roman"/>
        </w:rPr>
        <w:t>.4</w:t>
      </w:r>
      <w:r w:rsidR="002862B5" w:rsidRPr="00533414">
        <w:rPr>
          <w:rFonts w:ascii="Times New Roman" w:hAnsi="Times New Roman" w:cs="Times New Roman"/>
        </w:rPr>
        <w:t xml:space="preserve"> </w:t>
      </w:r>
    </w:p>
    <w:p w14:paraId="68016C32" w14:textId="28B34EEA" w:rsidR="008134BF" w:rsidRPr="00533414" w:rsidRDefault="00C74FA3" w:rsidP="008134BF">
      <w:pPr>
        <w:rPr>
          <w:rFonts w:ascii="Times New Roman" w:hAnsi="Times New Roman" w:cs="Times New Roman"/>
        </w:rPr>
      </w:pPr>
      <w:r>
        <w:rPr>
          <w:rFonts w:ascii="Times New Roman" w:hAnsi="Times New Roman" w:cs="Times New Roman"/>
        </w:rPr>
        <w:t>Strateški ciljevi po portfeljima……………………………….</w:t>
      </w:r>
      <w:r w:rsidR="008134BF" w:rsidRPr="00533414">
        <w:rPr>
          <w:rFonts w:ascii="Times New Roman" w:hAnsi="Times New Roman" w:cs="Times New Roman"/>
        </w:rPr>
        <w:t>………</w:t>
      </w:r>
      <w:r w:rsidR="00E644F4" w:rsidRPr="00533414">
        <w:rPr>
          <w:rFonts w:ascii="Times New Roman" w:hAnsi="Times New Roman" w:cs="Times New Roman"/>
        </w:rPr>
        <w:t>………….</w:t>
      </w:r>
      <w:r w:rsidR="008134BF" w:rsidRPr="00533414">
        <w:rPr>
          <w:rFonts w:ascii="Times New Roman" w:hAnsi="Times New Roman" w:cs="Times New Roman"/>
        </w:rPr>
        <w:t>...</w:t>
      </w:r>
      <w:r w:rsidR="006F2847" w:rsidRPr="00533414">
        <w:rPr>
          <w:rFonts w:ascii="Times New Roman" w:hAnsi="Times New Roman" w:cs="Times New Roman"/>
        </w:rPr>
        <w:t>.....</w:t>
      </w:r>
      <w:r w:rsidR="000B2F78">
        <w:rPr>
          <w:rFonts w:ascii="Times New Roman" w:hAnsi="Times New Roman" w:cs="Times New Roman"/>
        </w:rPr>
        <w:t>............</w:t>
      </w:r>
      <w:r w:rsidR="006F2847" w:rsidRPr="00533414">
        <w:rPr>
          <w:rFonts w:ascii="Times New Roman" w:hAnsi="Times New Roman" w:cs="Times New Roman"/>
        </w:rPr>
        <w:t>....</w:t>
      </w:r>
      <w:r w:rsidR="00981E71" w:rsidRPr="00533414">
        <w:rPr>
          <w:rFonts w:ascii="Times New Roman" w:hAnsi="Times New Roman" w:cs="Times New Roman"/>
        </w:rPr>
        <w:t>........</w:t>
      </w:r>
      <w:r w:rsidR="0030664C">
        <w:rPr>
          <w:rFonts w:ascii="Times New Roman" w:hAnsi="Times New Roman" w:cs="Times New Roman"/>
        </w:rPr>
        <w:t>.</w:t>
      </w:r>
      <w:r w:rsidR="001B614D" w:rsidRPr="00533414">
        <w:rPr>
          <w:rFonts w:ascii="Times New Roman" w:hAnsi="Times New Roman" w:cs="Times New Roman"/>
        </w:rPr>
        <w:t>.</w:t>
      </w:r>
      <w:r w:rsidR="00C336FC" w:rsidRPr="00533414">
        <w:rPr>
          <w:rFonts w:ascii="Times New Roman" w:hAnsi="Times New Roman" w:cs="Times New Roman"/>
        </w:rPr>
        <w:t>.</w:t>
      </w:r>
      <w:r>
        <w:rPr>
          <w:rFonts w:ascii="Times New Roman" w:hAnsi="Times New Roman" w:cs="Times New Roman"/>
        </w:rPr>
        <w:t>7</w:t>
      </w:r>
    </w:p>
    <w:p w14:paraId="0228BEBC" w14:textId="0BED466C" w:rsidR="004A6DF0" w:rsidRPr="00533414" w:rsidRDefault="004A6DF0" w:rsidP="008134BF">
      <w:pPr>
        <w:rPr>
          <w:rFonts w:ascii="Times New Roman" w:hAnsi="Times New Roman" w:cs="Times New Roman"/>
        </w:rPr>
      </w:pPr>
      <w:r w:rsidRPr="00533414">
        <w:rPr>
          <w:rFonts w:ascii="Times New Roman" w:hAnsi="Times New Roman" w:cs="Times New Roman"/>
        </w:rPr>
        <w:t>Stanovi…………………………………………………………………………………</w:t>
      </w:r>
      <w:r w:rsidR="000B2F78">
        <w:rPr>
          <w:rFonts w:ascii="Times New Roman" w:hAnsi="Times New Roman" w:cs="Times New Roman"/>
        </w:rPr>
        <w:t>..</w:t>
      </w:r>
      <w:r w:rsidRPr="00533414">
        <w:rPr>
          <w:rFonts w:ascii="Times New Roman" w:hAnsi="Times New Roman" w:cs="Times New Roman"/>
        </w:rPr>
        <w:t>…………</w:t>
      </w:r>
      <w:r w:rsidR="000164FD">
        <w:rPr>
          <w:rFonts w:ascii="Times New Roman" w:hAnsi="Times New Roman" w:cs="Times New Roman"/>
        </w:rPr>
        <w:t>..</w:t>
      </w:r>
      <w:r w:rsidRPr="00533414">
        <w:rPr>
          <w:rFonts w:ascii="Times New Roman" w:hAnsi="Times New Roman" w:cs="Times New Roman"/>
        </w:rPr>
        <w:t>…</w:t>
      </w:r>
      <w:r w:rsidR="0030664C">
        <w:rPr>
          <w:rFonts w:ascii="Times New Roman" w:hAnsi="Times New Roman" w:cs="Times New Roman"/>
        </w:rPr>
        <w:t>.</w:t>
      </w:r>
      <w:r w:rsidR="000164FD">
        <w:rPr>
          <w:rFonts w:ascii="Times New Roman" w:hAnsi="Times New Roman" w:cs="Times New Roman"/>
        </w:rPr>
        <w:t>7</w:t>
      </w:r>
    </w:p>
    <w:p w14:paraId="684874FE" w14:textId="6B68102D" w:rsidR="004A6DF0" w:rsidRPr="00533414" w:rsidRDefault="004A6DF0" w:rsidP="008134BF">
      <w:pPr>
        <w:rPr>
          <w:rFonts w:ascii="Times New Roman" w:hAnsi="Times New Roman" w:cs="Times New Roman"/>
        </w:rPr>
      </w:pPr>
      <w:r w:rsidRPr="00533414">
        <w:rPr>
          <w:rFonts w:ascii="Times New Roman" w:hAnsi="Times New Roman" w:cs="Times New Roman"/>
        </w:rPr>
        <w:t>Poslovni prostori…………………………………………………………………………</w:t>
      </w:r>
      <w:r w:rsidR="000B2F78">
        <w:rPr>
          <w:rFonts w:ascii="Times New Roman" w:hAnsi="Times New Roman" w:cs="Times New Roman"/>
        </w:rPr>
        <w:t>...</w:t>
      </w:r>
      <w:r w:rsidRPr="00533414">
        <w:rPr>
          <w:rFonts w:ascii="Times New Roman" w:hAnsi="Times New Roman" w:cs="Times New Roman"/>
        </w:rPr>
        <w:t>…………</w:t>
      </w:r>
      <w:r w:rsidR="0030664C">
        <w:rPr>
          <w:rFonts w:ascii="Times New Roman" w:hAnsi="Times New Roman" w:cs="Times New Roman"/>
        </w:rPr>
        <w:t>...9</w:t>
      </w:r>
    </w:p>
    <w:p w14:paraId="09E831E9" w14:textId="4FD58D5C" w:rsidR="00181D07" w:rsidRPr="00533414" w:rsidRDefault="00181D07" w:rsidP="008134BF">
      <w:pPr>
        <w:rPr>
          <w:rFonts w:ascii="Times New Roman" w:hAnsi="Times New Roman" w:cs="Times New Roman"/>
        </w:rPr>
      </w:pPr>
      <w:r w:rsidRPr="00533414">
        <w:rPr>
          <w:rFonts w:ascii="Times New Roman" w:hAnsi="Times New Roman" w:cs="Times New Roman"/>
        </w:rPr>
        <w:t>Sportski objekti……………………………………………………………………………</w:t>
      </w:r>
      <w:r w:rsidR="000B2F78">
        <w:rPr>
          <w:rFonts w:ascii="Times New Roman" w:hAnsi="Times New Roman" w:cs="Times New Roman"/>
        </w:rPr>
        <w:t>..</w:t>
      </w:r>
      <w:r w:rsidRPr="00533414">
        <w:rPr>
          <w:rFonts w:ascii="Times New Roman" w:hAnsi="Times New Roman" w:cs="Times New Roman"/>
        </w:rPr>
        <w:t>…………</w:t>
      </w:r>
      <w:r w:rsidR="0030664C">
        <w:rPr>
          <w:rFonts w:ascii="Times New Roman" w:hAnsi="Times New Roman" w:cs="Times New Roman"/>
        </w:rPr>
        <w:t>1</w:t>
      </w:r>
      <w:r w:rsidR="00B670CA">
        <w:rPr>
          <w:rFonts w:ascii="Times New Roman" w:hAnsi="Times New Roman" w:cs="Times New Roman"/>
        </w:rPr>
        <w:t>1</w:t>
      </w:r>
    </w:p>
    <w:p w14:paraId="6E47928C" w14:textId="4D074069" w:rsidR="00181D07" w:rsidRPr="00533414" w:rsidRDefault="00181D07" w:rsidP="008134BF">
      <w:pPr>
        <w:rPr>
          <w:rFonts w:ascii="Times New Roman" w:hAnsi="Times New Roman" w:cs="Times New Roman"/>
        </w:rPr>
      </w:pPr>
      <w:r w:rsidRPr="00533414">
        <w:rPr>
          <w:rFonts w:ascii="Times New Roman" w:hAnsi="Times New Roman" w:cs="Times New Roman"/>
        </w:rPr>
        <w:t>Domovi…………………………………………………………………………………………</w:t>
      </w:r>
      <w:r w:rsidR="000B2F78">
        <w:rPr>
          <w:rFonts w:ascii="Times New Roman" w:hAnsi="Times New Roman" w:cs="Times New Roman"/>
        </w:rPr>
        <w:t>.</w:t>
      </w:r>
      <w:r w:rsidRPr="00533414">
        <w:rPr>
          <w:rFonts w:ascii="Times New Roman" w:hAnsi="Times New Roman" w:cs="Times New Roman"/>
        </w:rPr>
        <w:t>……</w:t>
      </w:r>
      <w:r w:rsidR="0039578E">
        <w:rPr>
          <w:rFonts w:ascii="Times New Roman" w:hAnsi="Times New Roman" w:cs="Times New Roman"/>
        </w:rPr>
        <w:t>.12</w:t>
      </w:r>
    </w:p>
    <w:p w14:paraId="7CE53772" w14:textId="3FFC5279" w:rsidR="00181D07" w:rsidRPr="00533414" w:rsidRDefault="00181D07" w:rsidP="008134BF">
      <w:pPr>
        <w:rPr>
          <w:rFonts w:ascii="Times New Roman" w:hAnsi="Times New Roman" w:cs="Times New Roman"/>
        </w:rPr>
      </w:pPr>
      <w:r w:rsidRPr="00533414">
        <w:rPr>
          <w:rFonts w:ascii="Times New Roman" w:hAnsi="Times New Roman" w:cs="Times New Roman"/>
        </w:rPr>
        <w:t>Zemljišta………………………………………………………………………………………</w:t>
      </w:r>
      <w:r w:rsidR="000B2F78">
        <w:rPr>
          <w:rFonts w:ascii="Times New Roman" w:hAnsi="Times New Roman" w:cs="Times New Roman"/>
        </w:rPr>
        <w:t>..</w:t>
      </w:r>
      <w:r w:rsidRPr="00533414">
        <w:rPr>
          <w:rFonts w:ascii="Times New Roman" w:hAnsi="Times New Roman" w:cs="Times New Roman"/>
        </w:rPr>
        <w:t>……</w:t>
      </w:r>
      <w:r w:rsidR="0039578E">
        <w:rPr>
          <w:rFonts w:ascii="Times New Roman" w:hAnsi="Times New Roman" w:cs="Times New Roman"/>
        </w:rPr>
        <w:t>..13</w:t>
      </w:r>
    </w:p>
    <w:p w14:paraId="79F856BB" w14:textId="214A71CC" w:rsidR="00181D07" w:rsidRPr="00533414" w:rsidRDefault="00181D07" w:rsidP="008134BF">
      <w:pPr>
        <w:rPr>
          <w:rFonts w:ascii="Times New Roman" w:hAnsi="Times New Roman" w:cs="Times New Roman"/>
        </w:rPr>
      </w:pPr>
      <w:r w:rsidRPr="00533414">
        <w:rPr>
          <w:rFonts w:ascii="Times New Roman" w:hAnsi="Times New Roman" w:cs="Times New Roman"/>
        </w:rPr>
        <w:t>Komunalna infrastruktura……………………………………………………………………</w:t>
      </w:r>
      <w:r w:rsidR="000B2F78">
        <w:rPr>
          <w:rFonts w:ascii="Times New Roman" w:hAnsi="Times New Roman" w:cs="Times New Roman"/>
        </w:rPr>
        <w:t>…</w:t>
      </w:r>
      <w:r w:rsidRPr="00533414">
        <w:rPr>
          <w:rFonts w:ascii="Times New Roman" w:hAnsi="Times New Roman" w:cs="Times New Roman"/>
        </w:rPr>
        <w:t>……</w:t>
      </w:r>
      <w:r w:rsidR="000C2CDE">
        <w:rPr>
          <w:rFonts w:ascii="Times New Roman" w:hAnsi="Times New Roman" w:cs="Times New Roman"/>
        </w:rPr>
        <w:t>..18</w:t>
      </w:r>
    </w:p>
    <w:p w14:paraId="12B44796" w14:textId="77777777" w:rsidR="002862B5" w:rsidRPr="00533414" w:rsidRDefault="002862B5" w:rsidP="002862B5">
      <w:pPr>
        <w:rPr>
          <w:rFonts w:ascii="Times New Roman" w:hAnsi="Times New Roman" w:cs="Times New Roman"/>
        </w:rPr>
      </w:pPr>
    </w:p>
    <w:p w14:paraId="292AF453" w14:textId="77777777" w:rsidR="002862B5" w:rsidRPr="00533414" w:rsidRDefault="002862B5" w:rsidP="002862B5">
      <w:pPr>
        <w:rPr>
          <w:rFonts w:ascii="Times New Roman" w:hAnsi="Times New Roman" w:cs="Times New Roman"/>
        </w:rPr>
      </w:pPr>
    </w:p>
    <w:p w14:paraId="6FEBDBC8" w14:textId="77777777" w:rsidR="002862B5" w:rsidRPr="00533414" w:rsidRDefault="002862B5" w:rsidP="002862B5">
      <w:pPr>
        <w:rPr>
          <w:rFonts w:ascii="Times New Roman" w:hAnsi="Times New Roman" w:cs="Times New Roman"/>
        </w:rPr>
      </w:pPr>
    </w:p>
    <w:p w14:paraId="465B7A5F" w14:textId="77777777" w:rsidR="002862B5" w:rsidRPr="00533414" w:rsidRDefault="002862B5" w:rsidP="002862B5">
      <w:pPr>
        <w:rPr>
          <w:rFonts w:ascii="Times New Roman" w:hAnsi="Times New Roman" w:cs="Times New Roman"/>
        </w:rPr>
      </w:pPr>
    </w:p>
    <w:p w14:paraId="3E726BF3" w14:textId="77777777" w:rsidR="002862B5" w:rsidRPr="00533414" w:rsidRDefault="002862B5" w:rsidP="002862B5">
      <w:pPr>
        <w:rPr>
          <w:rFonts w:ascii="Times New Roman" w:hAnsi="Times New Roman" w:cs="Times New Roman"/>
        </w:rPr>
      </w:pPr>
    </w:p>
    <w:p w14:paraId="46A41029" w14:textId="77777777" w:rsidR="002862B5" w:rsidRPr="00533414" w:rsidRDefault="002862B5" w:rsidP="002862B5">
      <w:pPr>
        <w:rPr>
          <w:rFonts w:ascii="Times New Roman" w:hAnsi="Times New Roman" w:cs="Times New Roman"/>
        </w:rPr>
      </w:pPr>
    </w:p>
    <w:p w14:paraId="1F0CC84B" w14:textId="77777777" w:rsidR="002862B5" w:rsidRPr="00533414" w:rsidRDefault="002862B5" w:rsidP="002862B5">
      <w:pPr>
        <w:rPr>
          <w:rFonts w:ascii="Times New Roman" w:hAnsi="Times New Roman" w:cs="Times New Roman"/>
        </w:rPr>
      </w:pPr>
    </w:p>
    <w:p w14:paraId="486C9F17" w14:textId="77777777" w:rsidR="002862B5" w:rsidRPr="00533414" w:rsidRDefault="002862B5" w:rsidP="002862B5">
      <w:pPr>
        <w:rPr>
          <w:rFonts w:ascii="Times New Roman" w:hAnsi="Times New Roman" w:cs="Times New Roman"/>
        </w:rPr>
      </w:pPr>
    </w:p>
    <w:p w14:paraId="0A2017E4" w14:textId="77777777" w:rsidR="002862B5" w:rsidRPr="00533414" w:rsidRDefault="002862B5" w:rsidP="002862B5">
      <w:pPr>
        <w:rPr>
          <w:rFonts w:ascii="Times New Roman" w:hAnsi="Times New Roman" w:cs="Times New Roman"/>
        </w:rPr>
      </w:pPr>
    </w:p>
    <w:p w14:paraId="0C4133D6" w14:textId="77777777" w:rsidR="002862B5" w:rsidRPr="00533414" w:rsidRDefault="002862B5" w:rsidP="002862B5">
      <w:pPr>
        <w:rPr>
          <w:rFonts w:ascii="Times New Roman" w:hAnsi="Times New Roman" w:cs="Times New Roman"/>
        </w:rPr>
      </w:pPr>
    </w:p>
    <w:p w14:paraId="3C6E6073" w14:textId="77777777" w:rsidR="002862B5" w:rsidRPr="00533414" w:rsidRDefault="002862B5" w:rsidP="002862B5">
      <w:pPr>
        <w:rPr>
          <w:rFonts w:ascii="Times New Roman" w:hAnsi="Times New Roman" w:cs="Times New Roman"/>
        </w:rPr>
      </w:pPr>
    </w:p>
    <w:p w14:paraId="7176EF18" w14:textId="77777777" w:rsidR="002862B5" w:rsidRPr="00533414" w:rsidRDefault="002862B5" w:rsidP="002862B5">
      <w:pPr>
        <w:rPr>
          <w:rFonts w:ascii="Times New Roman" w:hAnsi="Times New Roman" w:cs="Times New Roman"/>
        </w:rPr>
      </w:pPr>
    </w:p>
    <w:p w14:paraId="7ABF6B52" w14:textId="77777777" w:rsidR="002862B5" w:rsidRPr="00533414" w:rsidRDefault="002862B5" w:rsidP="002862B5">
      <w:pPr>
        <w:rPr>
          <w:rFonts w:ascii="Times New Roman" w:hAnsi="Times New Roman" w:cs="Times New Roman"/>
        </w:rPr>
      </w:pPr>
    </w:p>
    <w:p w14:paraId="1C850F85" w14:textId="77777777" w:rsidR="002862B5" w:rsidRPr="00533414" w:rsidRDefault="002862B5" w:rsidP="002862B5">
      <w:pPr>
        <w:rPr>
          <w:rFonts w:ascii="Times New Roman" w:hAnsi="Times New Roman" w:cs="Times New Roman"/>
        </w:rPr>
      </w:pPr>
    </w:p>
    <w:p w14:paraId="37B115FE" w14:textId="77777777" w:rsidR="002862B5" w:rsidRPr="00533414" w:rsidRDefault="002862B5" w:rsidP="002862B5">
      <w:pPr>
        <w:rPr>
          <w:rFonts w:ascii="Times New Roman" w:hAnsi="Times New Roman" w:cs="Times New Roman"/>
        </w:rPr>
      </w:pPr>
    </w:p>
    <w:p w14:paraId="1FA57F5A" w14:textId="77777777" w:rsidR="002862B5" w:rsidRPr="00533414" w:rsidRDefault="002862B5" w:rsidP="002862B5">
      <w:pPr>
        <w:rPr>
          <w:rFonts w:ascii="Times New Roman" w:hAnsi="Times New Roman" w:cs="Times New Roman"/>
        </w:rPr>
      </w:pPr>
    </w:p>
    <w:p w14:paraId="2B135D83" w14:textId="77777777" w:rsidR="002862B5" w:rsidRPr="00533414" w:rsidRDefault="002862B5" w:rsidP="002862B5">
      <w:pPr>
        <w:rPr>
          <w:rFonts w:ascii="Times New Roman" w:hAnsi="Times New Roman" w:cs="Times New Roman"/>
        </w:rPr>
      </w:pPr>
    </w:p>
    <w:p w14:paraId="2EA735D2" w14:textId="77777777" w:rsidR="00BA3D7C" w:rsidRPr="00533414" w:rsidRDefault="00BA3D7C" w:rsidP="002862B5">
      <w:pPr>
        <w:rPr>
          <w:rFonts w:ascii="Times New Roman" w:hAnsi="Times New Roman" w:cs="Times New Roman"/>
          <w:b/>
          <w:bCs/>
        </w:rPr>
      </w:pPr>
    </w:p>
    <w:p w14:paraId="5754069A" w14:textId="0A1DA748" w:rsidR="002862B5" w:rsidRPr="00533414" w:rsidRDefault="002862B5" w:rsidP="002862B5">
      <w:pPr>
        <w:rPr>
          <w:rFonts w:ascii="Times New Roman" w:hAnsi="Times New Roman" w:cs="Times New Roman"/>
          <w:b/>
          <w:bCs/>
        </w:rPr>
      </w:pPr>
      <w:r w:rsidRPr="00533414">
        <w:rPr>
          <w:rFonts w:ascii="Times New Roman" w:hAnsi="Times New Roman" w:cs="Times New Roman"/>
          <w:b/>
          <w:bCs/>
        </w:rPr>
        <w:lastRenderedPageBreak/>
        <w:t xml:space="preserve">UVODNE NAPOMENE </w:t>
      </w:r>
    </w:p>
    <w:p w14:paraId="4D8E1C62" w14:textId="143000EC" w:rsidR="002862B5" w:rsidRPr="00533414" w:rsidRDefault="002862B5" w:rsidP="00605FA7">
      <w:pPr>
        <w:spacing w:line="240" w:lineRule="auto"/>
        <w:jc w:val="both"/>
        <w:rPr>
          <w:rFonts w:ascii="Times New Roman" w:hAnsi="Times New Roman" w:cs="Times New Roman"/>
        </w:rPr>
      </w:pPr>
      <w:r w:rsidRPr="00533414">
        <w:rPr>
          <w:rFonts w:ascii="Times New Roman" w:hAnsi="Times New Roman" w:cs="Times New Roman"/>
        </w:rPr>
        <w:t>Člankom 18. i 19. Zakona o upravljanju državnom imovinom (NN 52/18) predviđena je obveza donošenja strategije upravljanja i raspolaganja državnom imovinom, kao i obveza donošenja godišnjih planova upravljanja i raspolaganja držav</w:t>
      </w:r>
      <w:r w:rsidR="005075CD" w:rsidRPr="00533414">
        <w:rPr>
          <w:rFonts w:ascii="Times New Roman" w:hAnsi="Times New Roman" w:cs="Times New Roman"/>
        </w:rPr>
        <w:t>n</w:t>
      </w:r>
      <w:r w:rsidRPr="00533414">
        <w:rPr>
          <w:rFonts w:ascii="Times New Roman" w:hAnsi="Times New Roman" w:cs="Times New Roman"/>
        </w:rPr>
        <w:t>om imovinom.</w:t>
      </w:r>
    </w:p>
    <w:p w14:paraId="3F1611D1" w14:textId="14CB9FA9" w:rsidR="002862B5" w:rsidRDefault="002862B5" w:rsidP="00BF74A3">
      <w:pPr>
        <w:autoSpaceDE w:val="0"/>
        <w:autoSpaceDN w:val="0"/>
        <w:adjustRightInd w:val="0"/>
        <w:spacing w:after="0" w:line="240" w:lineRule="auto"/>
        <w:jc w:val="both"/>
        <w:rPr>
          <w:rFonts w:ascii="Times New Roman" w:hAnsi="Times New Roman" w:cs="Times New Roman"/>
        </w:rPr>
      </w:pPr>
      <w:r w:rsidRPr="00533414">
        <w:rPr>
          <w:rFonts w:ascii="Times New Roman" w:hAnsi="Times New Roman" w:cs="Times New Roman"/>
        </w:rPr>
        <w:t xml:space="preserve">Člankom 35. Zakona o vlasništvu i drugim stvarnim pravima (NN 91/96, 68/98, 137/99, 22/00, 73/00, 129/00, 114/01, 79/06, 141/06, 146/08, 38/09, 153/09, 143/12, 152/14, 81/15 i 94/17) propisano je da ovlasti za raspolaganje, upravljanje i korištenje stvarima u vlasništvu jedinica lokalne i područne (regionalne) samouprave imaju tijela jedinica lokalne i područne (regionalne) samouprave određena propisom o ustrojstvu lokalne i područne (regionalne) samouprave, osim ako posebnim zakonom nije drukčije određeno. Na pravo vlasništva jedinica lokalne samouprave i jedinica područne (regionalne) samouprave na odgovarajući način </w:t>
      </w:r>
      <w:r w:rsidR="009A4A80" w:rsidRPr="00533414">
        <w:rPr>
          <w:rFonts w:ascii="Times New Roman" w:hAnsi="Times New Roman" w:cs="Times New Roman"/>
        </w:rPr>
        <w:t xml:space="preserve">se </w:t>
      </w:r>
      <w:r w:rsidRPr="00533414">
        <w:rPr>
          <w:rFonts w:ascii="Times New Roman" w:hAnsi="Times New Roman" w:cs="Times New Roman"/>
        </w:rPr>
        <w:t>primjenj</w:t>
      </w:r>
      <w:r w:rsidR="009A4A80" w:rsidRPr="00533414">
        <w:rPr>
          <w:rFonts w:ascii="Times New Roman" w:hAnsi="Times New Roman" w:cs="Times New Roman"/>
        </w:rPr>
        <w:t>uju</w:t>
      </w:r>
      <w:r w:rsidRPr="00533414">
        <w:rPr>
          <w:rFonts w:ascii="Times New Roman" w:hAnsi="Times New Roman" w:cs="Times New Roman"/>
        </w:rPr>
        <w:t xml:space="preserve"> pravila o vlasništvu Republike Hrvatske, ako nije što drugo određeno zakonom, niti proizlazi iz naravi tih osoba. </w:t>
      </w:r>
    </w:p>
    <w:p w14:paraId="69F0D5F8" w14:textId="77777777" w:rsidR="00BF74A3" w:rsidRPr="00533414" w:rsidRDefault="00BF74A3" w:rsidP="00BF74A3">
      <w:pPr>
        <w:autoSpaceDE w:val="0"/>
        <w:autoSpaceDN w:val="0"/>
        <w:adjustRightInd w:val="0"/>
        <w:spacing w:after="0" w:line="240" w:lineRule="auto"/>
        <w:jc w:val="both"/>
        <w:rPr>
          <w:rFonts w:ascii="Times New Roman" w:hAnsi="Times New Roman" w:cs="Times New Roman"/>
        </w:rPr>
      </w:pPr>
    </w:p>
    <w:p w14:paraId="75E952A7" w14:textId="7668E178" w:rsidR="00286CF2" w:rsidRPr="00533414" w:rsidRDefault="002862B5" w:rsidP="00605FA7">
      <w:pPr>
        <w:spacing w:line="240" w:lineRule="auto"/>
        <w:jc w:val="both"/>
        <w:rPr>
          <w:rFonts w:ascii="Times New Roman" w:hAnsi="Times New Roman" w:cs="Times New Roman"/>
        </w:rPr>
      </w:pPr>
      <w:r w:rsidRPr="00533414">
        <w:rPr>
          <w:rFonts w:ascii="Times New Roman" w:hAnsi="Times New Roman" w:cs="Times New Roman"/>
        </w:rPr>
        <w:t xml:space="preserve">Strategija upravljanja imovinom Grada Karlovca, </w:t>
      </w:r>
      <w:r w:rsidR="0033092C" w:rsidRPr="00533414">
        <w:rPr>
          <w:rFonts w:ascii="Times New Roman" w:hAnsi="Times New Roman" w:cs="Times New Roman"/>
        </w:rPr>
        <w:t xml:space="preserve">za razdoblje od 2021.-2027., </w:t>
      </w:r>
      <w:r w:rsidRPr="00533414">
        <w:rPr>
          <w:rFonts w:ascii="Times New Roman" w:hAnsi="Times New Roman" w:cs="Times New Roman"/>
        </w:rPr>
        <w:t>donesena</w:t>
      </w:r>
      <w:r w:rsidR="00E24AD8">
        <w:rPr>
          <w:rFonts w:ascii="Times New Roman" w:hAnsi="Times New Roman" w:cs="Times New Roman"/>
        </w:rPr>
        <w:t xml:space="preserve"> u</w:t>
      </w:r>
      <w:r w:rsidR="0033092C" w:rsidRPr="00533414">
        <w:rPr>
          <w:rFonts w:ascii="Times New Roman" w:hAnsi="Times New Roman" w:cs="Times New Roman"/>
        </w:rPr>
        <w:t xml:space="preserve"> veljač</w:t>
      </w:r>
      <w:r w:rsidR="00E24AD8">
        <w:rPr>
          <w:rFonts w:ascii="Times New Roman" w:hAnsi="Times New Roman" w:cs="Times New Roman"/>
        </w:rPr>
        <w:t>i</w:t>
      </w:r>
      <w:r w:rsidR="0033092C" w:rsidRPr="00533414">
        <w:rPr>
          <w:rFonts w:ascii="Times New Roman" w:hAnsi="Times New Roman" w:cs="Times New Roman"/>
        </w:rPr>
        <w:t xml:space="preserve"> 2021. godine</w:t>
      </w:r>
      <w:r w:rsidRPr="00533414">
        <w:rPr>
          <w:rFonts w:ascii="Times New Roman" w:hAnsi="Times New Roman" w:cs="Times New Roman"/>
        </w:rPr>
        <w:t xml:space="preserve"> (u daljnjem tekstu: Strategija)</w:t>
      </w:r>
      <w:r w:rsidR="00E24AD8">
        <w:rPr>
          <w:rFonts w:ascii="Times New Roman" w:hAnsi="Times New Roman" w:cs="Times New Roman"/>
        </w:rPr>
        <w:t xml:space="preserve"> </w:t>
      </w:r>
      <w:r w:rsidR="0041732E" w:rsidRPr="00533414">
        <w:rPr>
          <w:rFonts w:ascii="Times New Roman" w:hAnsi="Times New Roman" w:cs="Times New Roman"/>
        </w:rPr>
        <w:t xml:space="preserve">se odnosi na razdoblje od sedam godina i spada u srednjoročne </w:t>
      </w:r>
      <w:r w:rsidR="00A0259B" w:rsidRPr="00533414">
        <w:rPr>
          <w:rFonts w:ascii="Times New Roman" w:hAnsi="Times New Roman" w:cs="Times New Roman"/>
        </w:rPr>
        <w:t xml:space="preserve">dokumente koji sadrži ciljeve, mjere, vizije i smjernice za osiguranje učinkovitog, djelotvornog i transparentnog </w:t>
      </w:r>
      <w:r w:rsidR="00066A9B" w:rsidRPr="00533414">
        <w:rPr>
          <w:rFonts w:ascii="Times New Roman" w:hAnsi="Times New Roman" w:cs="Times New Roman"/>
        </w:rPr>
        <w:t xml:space="preserve">upravljanja imovinom Grada Karlovca. </w:t>
      </w:r>
    </w:p>
    <w:p w14:paraId="4CB65026" w14:textId="4BF6F3C6" w:rsidR="002862B5" w:rsidRPr="00533414" w:rsidRDefault="002862B5" w:rsidP="00605FA7">
      <w:pPr>
        <w:spacing w:line="240" w:lineRule="auto"/>
        <w:jc w:val="both"/>
        <w:rPr>
          <w:rFonts w:ascii="Times New Roman" w:eastAsia="Calibri" w:hAnsi="Times New Roman" w:cs="Times New Roman"/>
        </w:rPr>
      </w:pPr>
      <w:r w:rsidRPr="00533414">
        <w:rPr>
          <w:rFonts w:ascii="Times New Roman" w:eastAsia="Calibri" w:hAnsi="Times New Roman" w:cs="Times New Roman"/>
        </w:rPr>
        <w:t xml:space="preserve">Vizija Strategije je sustavno, transparentno, optimalno i održivo upravljanje imovinom u vlasništvu i/ili raspolaganju Grada Karlovca u skladu s načelima odgovornosti, javnosti, ekonomičnosti i predvidljivosti tako da gradska imovina pridonosi općem dobru i razvoju gospodarstva, infrastrukture i same lokalne zajednice. </w:t>
      </w:r>
    </w:p>
    <w:p w14:paraId="092D97C0" w14:textId="77777777" w:rsidR="002862B5" w:rsidRPr="00533414" w:rsidRDefault="002862B5" w:rsidP="00605FA7">
      <w:pPr>
        <w:spacing w:line="240" w:lineRule="auto"/>
        <w:jc w:val="both"/>
        <w:rPr>
          <w:rFonts w:ascii="Times New Roman" w:eastAsia="Calibri" w:hAnsi="Times New Roman" w:cs="Times New Roman"/>
        </w:rPr>
      </w:pPr>
      <w:r w:rsidRPr="00533414">
        <w:rPr>
          <w:rFonts w:ascii="Times New Roman" w:eastAsia="Calibri" w:hAnsi="Times New Roman" w:cs="Times New Roman"/>
        </w:rPr>
        <w:t xml:space="preserve">Očuvanjem vrijednosti postojeće imovine i njezinim stavljanjem u potpunu funkciju te stalnom izgradnjom novih sadržaja stvaraju se pretpostavke za rad i kvalitetan život sadašnjih i budućih stanovnika Grada Karlovca. </w:t>
      </w:r>
    </w:p>
    <w:p w14:paraId="35236157" w14:textId="77777777" w:rsidR="002862B5" w:rsidRPr="00533414" w:rsidRDefault="002862B5" w:rsidP="00605FA7">
      <w:pPr>
        <w:spacing w:line="240" w:lineRule="auto"/>
        <w:jc w:val="both"/>
        <w:rPr>
          <w:rFonts w:ascii="Times New Roman" w:eastAsia="Calibri" w:hAnsi="Times New Roman" w:cs="Times New Roman"/>
        </w:rPr>
      </w:pPr>
      <w:r w:rsidRPr="00533414">
        <w:rPr>
          <w:rFonts w:ascii="Times New Roman" w:eastAsia="Calibri" w:hAnsi="Times New Roman" w:cs="Times New Roman"/>
        </w:rPr>
        <w:t>Vizija s ciljevima i mjerama omogućava prepoznavanje, odabir i implementiranje najboljeg modela za sustavno, transparentno, optimalno i održivo upravljanje imovinom u vlasništvu i/ili raspolaganju Grada Karlovca.</w:t>
      </w:r>
    </w:p>
    <w:p w14:paraId="7A0D90F9" w14:textId="4E7180CE" w:rsidR="00404516" w:rsidRPr="00533414" w:rsidRDefault="00404516" w:rsidP="00605FA7">
      <w:pPr>
        <w:spacing w:line="240" w:lineRule="auto"/>
        <w:jc w:val="both"/>
        <w:rPr>
          <w:rFonts w:ascii="Times New Roman" w:eastAsia="Calibri" w:hAnsi="Times New Roman" w:cs="Times New Roman"/>
        </w:rPr>
      </w:pPr>
      <w:r w:rsidRPr="00533414">
        <w:rPr>
          <w:rFonts w:ascii="Times New Roman" w:eastAsia="Calibri" w:hAnsi="Times New Roman" w:cs="Times New Roman"/>
        </w:rPr>
        <w:t xml:space="preserve">Misija Strategije je </w:t>
      </w:r>
      <w:r w:rsidR="00E26736" w:rsidRPr="00533414">
        <w:rPr>
          <w:rFonts w:ascii="Times New Roman" w:eastAsia="Calibri" w:hAnsi="Times New Roman" w:cs="Times New Roman"/>
        </w:rPr>
        <w:t xml:space="preserve">stvoriti uvjete koji će osigurati izradu provedbenih propisa koji se odnose na optimalno upravljanje i/ili raspolaganje imovinom Grada Karlovca </w:t>
      </w:r>
      <w:r w:rsidR="008F52F9" w:rsidRPr="00533414">
        <w:rPr>
          <w:rFonts w:ascii="Times New Roman" w:eastAsia="Calibri" w:hAnsi="Times New Roman" w:cs="Times New Roman"/>
        </w:rPr>
        <w:t xml:space="preserve">i provedbu istih kao i unutarnju organizaciju gradske uprave u cilju učinkovitijeg </w:t>
      </w:r>
      <w:r w:rsidR="00C363FF" w:rsidRPr="00533414">
        <w:rPr>
          <w:rFonts w:ascii="Times New Roman" w:eastAsia="Calibri" w:hAnsi="Times New Roman" w:cs="Times New Roman"/>
        </w:rPr>
        <w:t xml:space="preserve">upravljanja svim pojavnim oblicima imovine, a sve kako bi se ostvarila vizija Strategije. </w:t>
      </w:r>
    </w:p>
    <w:p w14:paraId="5ED12DFC" w14:textId="4A3250C6" w:rsidR="00605FA7" w:rsidRPr="00533414" w:rsidRDefault="002862B5" w:rsidP="008373D4">
      <w:pPr>
        <w:spacing w:line="240" w:lineRule="auto"/>
        <w:jc w:val="both"/>
        <w:rPr>
          <w:rFonts w:ascii="Times New Roman" w:hAnsi="Times New Roman" w:cs="Times New Roman"/>
        </w:rPr>
      </w:pPr>
      <w:r w:rsidRPr="00533414">
        <w:rPr>
          <w:rFonts w:ascii="Times New Roman" w:hAnsi="Times New Roman" w:cs="Times New Roman"/>
        </w:rPr>
        <w:t xml:space="preserve">Značenje pojma upravljanje imovinom definirano je u samom dokumentu Strategije i vrijedi i za sve pojedinačne godišnje planove. Riječi i pojmovi koji se koriste u cijelom tekstu ovog Godišnjeg plana, a koji imaju rodno značenje odnose se jednako na ženski i muški rod, sukladno članku 43. Zakona o ravnopravnosti spolova. </w:t>
      </w:r>
    </w:p>
    <w:p w14:paraId="56D781FC" w14:textId="7CBBBB64" w:rsidR="002862B5" w:rsidRPr="00533414" w:rsidRDefault="002862B5" w:rsidP="002862B5">
      <w:pPr>
        <w:jc w:val="both"/>
        <w:rPr>
          <w:rFonts w:ascii="Times New Roman" w:hAnsi="Times New Roman" w:cs="Times New Roman"/>
          <w:b/>
          <w:bCs/>
        </w:rPr>
      </w:pPr>
      <w:r w:rsidRPr="00533414">
        <w:rPr>
          <w:rFonts w:ascii="Times New Roman" w:hAnsi="Times New Roman" w:cs="Times New Roman"/>
          <w:b/>
          <w:bCs/>
        </w:rPr>
        <w:t>PODJELA STRATEŠKIH I POSEBNIH CILJEVA</w:t>
      </w:r>
    </w:p>
    <w:p w14:paraId="084C58FE" w14:textId="52DDCBE2" w:rsidR="002862B5" w:rsidRPr="00533414" w:rsidRDefault="002862B5" w:rsidP="00347A80">
      <w:pPr>
        <w:spacing w:after="0" w:line="240" w:lineRule="auto"/>
        <w:jc w:val="both"/>
        <w:rPr>
          <w:rFonts w:ascii="Times New Roman" w:eastAsia="Times New Roman" w:hAnsi="Times New Roman" w:cs="Times New Roman"/>
          <w:lang w:eastAsia="hr-HR"/>
        </w:rPr>
      </w:pPr>
      <w:r w:rsidRPr="00533414">
        <w:rPr>
          <w:rFonts w:ascii="Times New Roman" w:eastAsia="Times New Roman" w:hAnsi="Times New Roman" w:cs="Times New Roman"/>
          <w:lang w:eastAsia="hr-HR"/>
        </w:rPr>
        <w:t xml:space="preserve">Opći strateški cilj je ključni cilj Strategije, a to je: osigurati ekonomski svrhovito, djelotvorno, učinkovito i transparentno upravljanje gradskom imovinom na način da ta imovina bude u službi gospodarskog </w:t>
      </w:r>
      <w:r w:rsidR="00347A80" w:rsidRPr="00533414">
        <w:rPr>
          <w:rFonts w:ascii="Times New Roman" w:eastAsia="Times New Roman" w:hAnsi="Times New Roman" w:cs="Times New Roman"/>
          <w:lang w:eastAsia="hr-HR"/>
        </w:rPr>
        <w:t xml:space="preserve">i demografskog </w:t>
      </w:r>
      <w:r w:rsidRPr="00533414">
        <w:rPr>
          <w:rFonts w:ascii="Times New Roman" w:eastAsia="Times New Roman" w:hAnsi="Times New Roman" w:cs="Times New Roman"/>
          <w:lang w:eastAsia="hr-HR"/>
        </w:rPr>
        <w:t>rasta</w:t>
      </w:r>
      <w:r w:rsidR="00347A80" w:rsidRPr="00533414">
        <w:rPr>
          <w:rFonts w:ascii="Times New Roman" w:eastAsia="Times New Roman" w:hAnsi="Times New Roman" w:cs="Times New Roman"/>
          <w:lang w:eastAsia="hr-HR"/>
        </w:rPr>
        <w:t>, socijalne pravednosti i</w:t>
      </w:r>
      <w:r w:rsidRPr="00533414">
        <w:rPr>
          <w:rFonts w:ascii="Times New Roman" w:eastAsia="Times New Roman" w:hAnsi="Times New Roman" w:cs="Times New Roman"/>
          <w:lang w:eastAsia="hr-HR"/>
        </w:rPr>
        <w:t xml:space="preserve"> zaštite javnog interesa i interesa Grada Karlovca.</w:t>
      </w:r>
      <w:r w:rsidR="00FD48EF" w:rsidRPr="00533414">
        <w:rPr>
          <w:rFonts w:ascii="Times New Roman" w:eastAsia="Times New Roman" w:hAnsi="Times New Roman" w:cs="Times New Roman"/>
          <w:lang w:eastAsia="hr-HR"/>
        </w:rPr>
        <w:t xml:space="preserve"> </w:t>
      </w:r>
    </w:p>
    <w:p w14:paraId="0B95C0B2" w14:textId="77777777" w:rsidR="002862B5" w:rsidRPr="00533414" w:rsidRDefault="002862B5" w:rsidP="00347A80">
      <w:pPr>
        <w:spacing w:after="0" w:line="240" w:lineRule="auto"/>
        <w:jc w:val="both"/>
        <w:rPr>
          <w:rFonts w:ascii="Times New Roman" w:eastAsia="Times New Roman" w:hAnsi="Times New Roman" w:cs="Times New Roman"/>
          <w:lang w:eastAsia="hr-HR"/>
        </w:rPr>
      </w:pPr>
    </w:p>
    <w:p w14:paraId="39E359E3" w14:textId="6DC6B96D" w:rsidR="00B512BC" w:rsidRPr="00533414" w:rsidRDefault="00B512BC" w:rsidP="00347A80">
      <w:pPr>
        <w:spacing w:line="240" w:lineRule="auto"/>
        <w:jc w:val="both"/>
        <w:rPr>
          <w:rFonts w:ascii="Times New Roman" w:hAnsi="Times New Roman" w:cs="Times New Roman"/>
        </w:rPr>
      </w:pPr>
      <w:r w:rsidRPr="00533414">
        <w:rPr>
          <w:rFonts w:ascii="Times New Roman" w:hAnsi="Times New Roman" w:cs="Times New Roman"/>
        </w:rPr>
        <w:t>Strategijom upravljanja imovinom Grada Karlovca predviđena su 4 strateška cilja, 14 posebnih ciljeva, 60 posebnih ciljeva i mjera za pojedine portfelje i podportfelje imovine.</w:t>
      </w:r>
    </w:p>
    <w:p w14:paraId="37880E6C" w14:textId="309EBD71" w:rsidR="008373D4" w:rsidRDefault="003119BD" w:rsidP="00347A80">
      <w:pPr>
        <w:spacing w:line="240" w:lineRule="auto"/>
        <w:jc w:val="both"/>
        <w:rPr>
          <w:rFonts w:ascii="Times New Roman" w:hAnsi="Times New Roman" w:cs="Times New Roman"/>
        </w:rPr>
      </w:pPr>
      <w:r w:rsidRPr="00533414">
        <w:rPr>
          <w:rFonts w:ascii="Times New Roman" w:hAnsi="Times New Roman" w:cs="Times New Roman"/>
        </w:rPr>
        <w:t>S obzirom na različitost i specifičnost pojedinih portfelja imovine, u cilju efikasnijeg i djelotvornijeg upravljanja istima, za svaki portfelj i podportfelj Strategijom su predviđene posebne specifične strateške mjere.</w:t>
      </w:r>
    </w:p>
    <w:p w14:paraId="54D673D6" w14:textId="77777777" w:rsidR="00E24AD8" w:rsidRPr="00533414" w:rsidRDefault="00E24AD8" w:rsidP="00347A80">
      <w:pPr>
        <w:spacing w:line="240" w:lineRule="auto"/>
        <w:jc w:val="both"/>
        <w:rPr>
          <w:rFonts w:ascii="Times New Roman" w:hAnsi="Times New Roman" w:cs="Times New Roman"/>
        </w:rPr>
      </w:pPr>
    </w:p>
    <w:p w14:paraId="58252B93" w14:textId="77777777" w:rsidR="002862B5" w:rsidRPr="00533414" w:rsidRDefault="002862B5" w:rsidP="002862B5">
      <w:pPr>
        <w:jc w:val="both"/>
        <w:rPr>
          <w:rFonts w:ascii="Times New Roman" w:hAnsi="Times New Roman" w:cs="Times New Roman"/>
          <w:b/>
          <w:bCs/>
        </w:rPr>
      </w:pPr>
      <w:r w:rsidRPr="00533414">
        <w:rPr>
          <w:rFonts w:ascii="Times New Roman" w:hAnsi="Times New Roman" w:cs="Times New Roman"/>
          <w:b/>
          <w:bCs/>
        </w:rPr>
        <w:lastRenderedPageBreak/>
        <w:t xml:space="preserve">KRITERIJI ODABIRA AKTIVNOSTI ZA GODIŠNJE PLANOVE </w:t>
      </w:r>
    </w:p>
    <w:p w14:paraId="2505784D" w14:textId="77777777" w:rsidR="002862B5" w:rsidRPr="00533414" w:rsidRDefault="002862B5" w:rsidP="002862B5">
      <w:pPr>
        <w:jc w:val="both"/>
        <w:rPr>
          <w:rFonts w:ascii="Times New Roman" w:hAnsi="Times New Roman" w:cs="Times New Roman"/>
        </w:rPr>
      </w:pPr>
      <w:r w:rsidRPr="00533414">
        <w:rPr>
          <w:rFonts w:ascii="Times New Roman" w:hAnsi="Times New Roman" w:cs="Times New Roman"/>
        </w:rPr>
        <w:t>Odabir aktivnosti koje će se poduzimati u okviru godišnjih planova ovisi o:</w:t>
      </w:r>
    </w:p>
    <w:p w14:paraId="5DE4E9E7" w14:textId="7571A781" w:rsidR="002862B5" w:rsidRPr="00533414" w:rsidRDefault="002862B5" w:rsidP="006023B5">
      <w:pPr>
        <w:pStyle w:val="ListParagraph"/>
        <w:numPr>
          <w:ilvl w:val="0"/>
          <w:numId w:val="18"/>
        </w:numPr>
        <w:spacing w:after="0"/>
        <w:jc w:val="both"/>
        <w:rPr>
          <w:rFonts w:ascii="Times New Roman" w:hAnsi="Times New Roman" w:cs="Times New Roman"/>
        </w:rPr>
      </w:pPr>
      <w:r w:rsidRPr="00533414">
        <w:rPr>
          <w:rFonts w:ascii="Times New Roman" w:hAnsi="Times New Roman" w:cs="Times New Roman"/>
        </w:rPr>
        <w:t>prioritetima za poduzimanje mjera i aktivnosti u pojedinim područjima strateških i posebnih ciljeva,</w:t>
      </w:r>
    </w:p>
    <w:p w14:paraId="31EE2B25" w14:textId="705D02DF" w:rsidR="002862B5" w:rsidRPr="00533414" w:rsidRDefault="002862B5" w:rsidP="006023B5">
      <w:pPr>
        <w:pStyle w:val="ListParagraph"/>
        <w:numPr>
          <w:ilvl w:val="0"/>
          <w:numId w:val="18"/>
        </w:numPr>
        <w:spacing w:after="0"/>
        <w:jc w:val="both"/>
        <w:rPr>
          <w:rFonts w:ascii="Times New Roman" w:hAnsi="Times New Roman" w:cs="Times New Roman"/>
        </w:rPr>
      </w:pPr>
      <w:r w:rsidRPr="00533414">
        <w:rPr>
          <w:rFonts w:ascii="Times New Roman" w:hAnsi="Times New Roman" w:cs="Times New Roman"/>
        </w:rPr>
        <w:t>logičnom slijedu poduzimanja mjera i aktivnosti,</w:t>
      </w:r>
    </w:p>
    <w:p w14:paraId="18F9F752" w14:textId="333E4A6D" w:rsidR="002862B5" w:rsidRPr="00533414" w:rsidRDefault="002862B5" w:rsidP="006023B5">
      <w:pPr>
        <w:pStyle w:val="ListParagraph"/>
        <w:numPr>
          <w:ilvl w:val="0"/>
          <w:numId w:val="18"/>
        </w:numPr>
        <w:spacing w:after="0"/>
        <w:jc w:val="both"/>
        <w:rPr>
          <w:rFonts w:ascii="Times New Roman" w:hAnsi="Times New Roman" w:cs="Times New Roman"/>
        </w:rPr>
      </w:pPr>
      <w:r w:rsidRPr="00533414">
        <w:rPr>
          <w:rFonts w:ascii="Times New Roman" w:hAnsi="Times New Roman" w:cs="Times New Roman"/>
        </w:rPr>
        <w:t>mogućnostima gradskih upravnih tijela (raspoloživost resursa) za poduzimanje mjera i aktivnosti,</w:t>
      </w:r>
    </w:p>
    <w:p w14:paraId="4891C634" w14:textId="70272D53" w:rsidR="002862B5" w:rsidRPr="00533414" w:rsidRDefault="002862B5" w:rsidP="006023B5">
      <w:pPr>
        <w:pStyle w:val="ListParagraph"/>
        <w:numPr>
          <w:ilvl w:val="0"/>
          <w:numId w:val="18"/>
        </w:numPr>
        <w:spacing w:after="0"/>
        <w:jc w:val="both"/>
        <w:rPr>
          <w:rFonts w:ascii="Times New Roman" w:hAnsi="Times New Roman" w:cs="Times New Roman"/>
        </w:rPr>
      </w:pPr>
      <w:r w:rsidRPr="00533414">
        <w:rPr>
          <w:rFonts w:ascii="Times New Roman" w:hAnsi="Times New Roman" w:cs="Times New Roman"/>
        </w:rPr>
        <w:t>zakonskim obvezama Grada Karlovca,</w:t>
      </w:r>
    </w:p>
    <w:p w14:paraId="1B6D8253" w14:textId="003EDE92" w:rsidR="002862B5" w:rsidRPr="00533414" w:rsidRDefault="002862B5" w:rsidP="006023B5">
      <w:pPr>
        <w:pStyle w:val="ListParagraph"/>
        <w:numPr>
          <w:ilvl w:val="0"/>
          <w:numId w:val="18"/>
        </w:numPr>
        <w:spacing w:after="0"/>
        <w:jc w:val="both"/>
        <w:rPr>
          <w:rFonts w:ascii="Times New Roman" w:hAnsi="Times New Roman" w:cs="Times New Roman"/>
        </w:rPr>
      </w:pPr>
      <w:r w:rsidRPr="00533414">
        <w:rPr>
          <w:rFonts w:ascii="Times New Roman" w:hAnsi="Times New Roman" w:cs="Times New Roman"/>
        </w:rPr>
        <w:t>odabiru pročelnika pojedinih upravnih tijela i njihovog pogleda na prioritete realizacije pojedinih aktivnosti,</w:t>
      </w:r>
    </w:p>
    <w:p w14:paraId="532D5DED" w14:textId="174B189B" w:rsidR="002862B5" w:rsidRPr="00533414" w:rsidRDefault="002862B5" w:rsidP="006023B5">
      <w:pPr>
        <w:pStyle w:val="ListParagraph"/>
        <w:numPr>
          <w:ilvl w:val="0"/>
          <w:numId w:val="18"/>
        </w:numPr>
        <w:jc w:val="both"/>
        <w:rPr>
          <w:rFonts w:ascii="Times New Roman" w:hAnsi="Times New Roman" w:cs="Times New Roman"/>
        </w:rPr>
      </w:pPr>
      <w:r w:rsidRPr="00533414">
        <w:rPr>
          <w:rFonts w:ascii="Times New Roman" w:hAnsi="Times New Roman" w:cs="Times New Roman"/>
        </w:rPr>
        <w:t xml:space="preserve">zahtjevima Gradskog vijeća Grada Karlovca. </w:t>
      </w:r>
    </w:p>
    <w:p w14:paraId="50F22047" w14:textId="4ED4D8EF" w:rsidR="002862B5" w:rsidRDefault="002862B5" w:rsidP="002862B5">
      <w:pPr>
        <w:jc w:val="both"/>
        <w:rPr>
          <w:rFonts w:ascii="Times New Roman" w:hAnsi="Times New Roman" w:cs="Times New Roman"/>
        </w:rPr>
      </w:pPr>
      <w:r w:rsidRPr="00533414">
        <w:rPr>
          <w:rFonts w:ascii="Times New Roman" w:hAnsi="Times New Roman" w:cs="Times New Roman"/>
        </w:rPr>
        <w:t>Za definiranje godišnjih planova, kao i implementacije cjelokupne Strategije upravljanja imovinom Grada Karlovca, potrebno je koristiti osnovnu podjelu strateških i posebnih ciljeva</w:t>
      </w:r>
      <w:r w:rsidR="009A4A80" w:rsidRPr="00533414">
        <w:rPr>
          <w:rFonts w:ascii="Times New Roman" w:hAnsi="Times New Roman" w:cs="Times New Roman"/>
        </w:rPr>
        <w:t>.</w:t>
      </w:r>
      <w:r w:rsidRPr="00533414">
        <w:rPr>
          <w:rFonts w:ascii="Times New Roman" w:hAnsi="Times New Roman" w:cs="Times New Roman"/>
        </w:rPr>
        <w:t xml:space="preserve"> </w:t>
      </w:r>
    </w:p>
    <w:p w14:paraId="41576FE9" w14:textId="77777777" w:rsidR="00E325C3" w:rsidRPr="00533414" w:rsidRDefault="00E325C3" w:rsidP="002862B5">
      <w:pPr>
        <w:jc w:val="both"/>
        <w:rPr>
          <w:rFonts w:ascii="Times New Roman" w:hAnsi="Times New Roman" w:cs="Times New Roman"/>
        </w:rPr>
      </w:pPr>
    </w:p>
    <w:p w14:paraId="5BCB94D8" w14:textId="222D98C5" w:rsidR="002862B5" w:rsidRDefault="002862B5" w:rsidP="002862B5">
      <w:pPr>
        <w:jc w:val="both"/>
        <w:rPr>
          <w:rFonts w:ascii="Times New Roman" w:hAnsi="Times New Roman" w:cs="Times New Roman"/>
          <w:b/>
          <w:bCs/>
        </w:rPr>
      </w:pPr>
      <w:r w:rsidRPr="00533414">
        <w:rPr>
          <w:rFonts w:ascii="Times New Roman" w:hAnsi="Times New Roman" w:cs="Times New Roman"/>
          <w:b/>
          <w:bCs/>
        </w:rPr>
        <w:t>ODABIR MJERA I AKTIVNOSTI ZA REALIZACIJU U 202</w:t>
      </w:r>
      <w:r w:rsidR="00F3160B" w:rsidRPr="00533414">
        <w:rPr>
          <w:rFonts w:ascii="Times New Roman" w:hAnsi="Times New Roman" w:cs="Times New Roman"/>
          <w:b/>
          <w:bCs/>
        </w:rPr>
        <w:t>3</w:t>
      </w:r>
      <w:r w:rsidRPr="00533414">
        <w:rPr>
          <w:rFonts w:ascii="Times New Roman" w:hAnsi="Times New Roman" w:cs="Times New Roman"/>
          <w:b/>
          <w:bCs/>
        </w:rPr>
        <w:t>. GODINI</w:t>
      </w:r>
    </w:p>
    <w:p w14:paraId="3E27E1D9" w14:textId="77777777" w:rsidR="00E325C3" w:rsidRPr="00533414" w:rsidRDefault="00E325C3" w:rsidP="002862B5">
      <w:pPr>
        <w:jc w:val="both"/>
        <w:rPr>
          <w:rFonts w:ascii="Times New Roman" w:hAnsi="Times New Roman" w:cs="Times New Roman"/>
          <w:b/>
          <w:bCs/>
        </w:rPr>
      </w:pPr>
    </w:p>
    <w:p w14:paraId="2C1A188F" w14:textId="2F26953D" w:rsidR="002862B5" w:rsidRPr="00533414" w:rsidRDefault="002862B5" w:rsidP="002862B5">
      <w:pPr>
        <w:jc w:val="both"/>
        <w:rPr>
          <w:rFonts w:ascii="Times New Roman" w:hAnsi="Times New Roman" w:cs="Times New Roman"/>
        </w:rPr>
      </w:pPr>
      <w:r w:rsidRPr="00533414">
        <w:rPr>
          <w:rFonts w:ascii="Times New Roman" w:hAnsi="Times New Roman" w:cs="Times New Roman"/>
        </w:rPr>
        <w:t>U Godišnjem planu upravljanja imovinom Grada Karlovca za 202</w:t>
      </w:r>
      <w:r w:rsidR="00F3160B" w:rsidRPr="00533414">
        <w:rPr>
          <w:rFonts w:ascii="Times New Roman" w:hAnsi="Times New Roman" w:cs="Times New Roman"/>
        </w:rPr>
        <w:t>3</w:t>
      </w:r>
      <w:r w:rsidRPr="00533414">
        <w:rPr>
          <w:rFonts w:ascii="Times New Roman" w:hAnsi="Times New Roman" w:cs="Times New Roman"/>
        </w:rPr>
        <w:t xml:space="preserve">. godinu odabrane su mjere i aktivnosti provođenjem kojih će se osigurati pretpostavke za implementaciju posebnih ciljeva koji se vezuju na strateške ciljeve vezane uz upravljanje imovinom u vlasništvu Grada Karlovca. </w:t>
      </w:r>
    </w:p>
    <w:p w14:paraId="2A44FAF0" w14:textId="446E84FC" w:rsidR="030AF2F3" w:rsidRDefault="002862B5" w:rsidP="030AF2F3">
      <w:pPr>
        <w:jc w:val="both"/>
        <w:rPr>
          <w:rFonts w:ascii="Times New Roman" w:hAnsi="Times New Roman" w:cs="Times New Roman"/>
        </w:rPr>
      </w:pPr>
      <w:r w:rsidRPr="00533414">
        <w:rPr>
          <w:rFonts w:ascii="Times New Roman" w:hAnsi="Times New Roman" w:cs="Times New Roman"/>
        </w:rPr>
        <w:t>Budući da Strategija upravljanja imovinom Grada Karlovca za razdoblje od 2021. do 2027. godine nije obuhvatila</w:t>
      </w:r>
      <w:r w:rsidR="0034480F" w:rsidRPr="00533414">
        <w:rPr>
          <w:rFonts w:ascii="Times New Roman" w:hAnsi="Times New Roman" w:cs="Times New Roman"/>
        </w:rPr>
        <w:t xml:space="preserve"> sve</w:t>
      </w:r>
      <w:r w:rsidRPr="00533414">
        <w:rPr>
          <w:rFonts w:ascii="Times New Roman" w:hAnsi="Times New Roman" w:cs="Times New Roman"/>
        </w:rPr>
        <w:t xml:space="preserve"> redovne poslove koje Grad Karlovac obavlja vezano uz upravljanje imovinom, isti nisu ni obuhvaćeni </w:t>
      </w:r>
      <w:r w:rsidR="00533072" w:rsidRPr="00533414">
        <w:rPr>
          <w:rFonts w:ascii="Times New Roman" w:hAnsi="Times New Roman" w:cs="Times New Roman"/>
        </w:rPr>
        <w:t xml:space="preserve">u potpunosti </w:t>
      </w:r>
      <w:r w:rsidRPr="00533414">
        <w:rPr>
          <w:rFonts w:ascii="Times New Roman" w:hAnsi="Times New Roman" w:cs="Times New Roman"/>
        </w:rPr>
        <w:t>ovim Godišnjim planom upravljanja imovinom Grada Karlovca za 202</w:t>
      </w:r>
      <w:r w:rsidR="0034480F" w:rsidRPr="00533414">
        <w:rPr>
          <w:rFonts w:ascii="Times New Roman" w:hAnsi="Times New Roman" w:cs="Times New Roman"/>
        </w:rPr>
        <w:t>3</w:t>
      </w:r>
      <w:r w:rsidRPr="00533414">
        <w:rPr>
          <w:rFonts w:ascii="Times New Roman" w:hAnsi="Times New Roman" w:cs="Times New Roman"/>
        </w:rPr>
        <w:t>. godinu. Redovni poslovi upravljanja imovinom Grada Karlovca (npr</w:t>
      </w:r>
      <w:r w:rsidR="0034480F" w:rsidRPr="00533414">
        <w:rPr>
          <w:rFonts w:ascii="Times New Roman" w:hAnsi="Times New Roman" w:cs="Times New Roman"/>
        </w:rPr>
        <w:t>.</w:t>
      </w:r>
      <w:r w:rsidRPr="00533414">
        <w:rPr>
          <w:rFonts w:ascii="Times New Roman" w:hAnsi="Times New Roman" w:cs="Times New Roman"/>
        </w:rPr>
        <w:t xml:space="preserve"> priprema dokumentacije, provođenje uknjižbi, vođenje upravnih postupaka i sporova,</w:t>
      </w:r>
      <w:r w:rsidR="0034480F" w:rsidRPr="00533414">
        <w:rPr>
          <w:rFonts w:ascii="Times New Roman" w:hAnsi="Times New Roman" w:cs="Times New Roman"/>
        </w:rPr>
        <w:t xml:space="preserve"> izdavanje tabularnih isprava</w:t>
      </w:r>
      <w:r w:rsidR="006B7A7D" w:rsidRPr="00533414">
        <w:rPr>
          <w:rFonts w:ascii="Times New Roman" w:hAnsi="Times New Roman" w:cs="Times New Roman"/>
        </w:rPr>
        <w:t xml:space="preserve">, </w:t>
      </w:r>
      <w:r w:rsidRPr="00533414">
        <w:rPr>
          <w:rFonts w:ascii="Times New Roman" w:hAnsi="Times New Roman" w:cs="Times New Roman"/>
        </w:rPr>
        <w:t>održavanje nekretnina</w:t>
      </w:r>
      <w:r w:rsidR="006B7A7D" w:rsidRPr="00533414">
        <w:rPr>
          <w:rFonts w:ascii="Times New Roman" w:hAnsi="Times New Roman" w:cs="Times New Roman"/>
        </w:rPr>
        <w:t xml:space="preserve"> i slično</w:t>
      </w:r>
      <w:r w:rsidRPr="00533414">
        <w:rPr>
          <w:rFonts w:ascii="Times New Roman" w:hAnsi="Times New Roman" w:cs="Times New Roman"/>
        </w:rPr>
        <w:t>) obavljat će se u kontinuitetu sukladno zakonskim i podzakonskim propisima, kao i općim aktima Grada Karlovca, radi realizacije projekata od interesa za Grad, sukladno osiguranim sredstvima u Proračunu Grada Karlovca za 202</w:t>
      </w:r>
      <w:r w:rsidR="0034480F" w:rsidRPr="00533414">
        <w:rPr>
          <w:rFonts w:ascii="Times New Roman" w:hAnsi="Times New Roman" w:cs="Times New Roman"/>
        </w:rPr>
        <w:t>3</w:t>
      </w:r>
      <w:r w:rsidRPr="00533414">
        <w:rPr>
          <w:rFonts w:ascii="Times New Roman" w:hAnsi="Times New Roman" w:cs="Times New Roman"/>
        </w:rPr>
        <w:t xml:space="preserve">. </w:t>
      </w:r>
      <w:r w:rsidR="00F8494D" w:rsidRPr="00533414">
        <w:rPr>
          <w:rFonts w:ascii="Times New Roman" w:hAnsi="Times New Roman" w:cs="Times New Roman"/>
        </w:rPr>
        <w:t>g</w:t>
      </w:r>
      <w:r w:rsidRPr="00533414">
        <w:rPr>
          <w:rFonts w:ascii="Times New Roman" w:hAnsi="Times New Roman" w:cs="Times New Roman"/>
        </w:rPr>
        <w:t>odinu.</w:t>
      </w:r>
    </w:p>
    <w:p w14:paraId="693E60BE" w14:textId="77777777" w:rsidR="00E325C3" w:rsidRPr="00533414" w:rsidRDefault="00E325C3" w:rsidP="030AF2F3">
      <w:pPr>
        <w:jc w:val="both"/>
        <w:rPr>
          <w:rFonts w:ascii="Times New Roman" w:hAnsi="Times New Roman" w:cs="Times New Roman"/>
        </w:rPr>
      </w:pPr>
    </w:p>
    <w:p w14:paraId="21631C0B" w14:textId="600F0E07" w:rsidR="00715FF2" w:rsidRDefault="001B36A0" w:rsidP="001B36A0">
      <w:pPr>
        <w:rPr>
          <w:rFonts w:ascii="Times New Roman" w:hAnsi="Times New Roman" w:cs="Times New Roman"/>
          <w:b/>
          <w:bCs/>
        </w:rPr>
      </w:pPr>
      <w:r w:rsidRPr="00207BFB">
        <w:rPr>
          <w:rFonts w:ascii="Times New Roman" w:hAnsi="Times New Roman" w:cs="Times New Roman"/>
          <w:b/>
          <w:bCs/>
        </w:rPr>
        <w:t>OPĆI STRATEŠKI CILJEVI  I MJERE</w:t>
      </w:r>
    </w:p>
    <w:p w14:paraId="6DA2D283" w14:textId="77777777" w:rsidR="00E325C3" w:rsidRPr="00207BFB" w:rsidRDefault="00E325C3" w:rsidP="001B36A0">
      <w:pPr>
        <w:rPr>
          <w:rFonts w:ascii="Times New Roman" w:hAnsi="Times New Roman" w:cs="Times New Roman"/>
          <w:b/>
          <w:bCs/>
        </w:rPr>
      </w:pPr>
    </w:p>
    <w:p w14:paraId="5AE51824" w14:textId="648C0E0B" w:rsidR="00715FF2" w:rsidRDefault="00715FF2" w:rsidP="00E24AD8">
      <w:pPr>
        <w:autoSpaceDE w:val="0"/>
        <w:autoSpaceDN w:val="0"/>
        <w:adjustRightInd w:val="0"/>
        <w:spacing w:after="0" w:line="240" w:lineRule="auto"/>
        <w:jc w:val="both"/>
        <w:rPr>
          <w:rFonts w:ascii="Times New Roman" w:hAnsi="Times New Roman" w:cs="Times New Roman"/>
        </w:rPr>
      </w:pPr>
      <w:r w:rsidRPr="00207BFB">
        <w:rPr>
          <w:rFonts w:ascii="Times New Roman" w:hAnsi="Times New Roman" w:cs="Times New Roman"/>
        </w:rPr>
        <w:t>Poglavljima godišnjih planova definiraju se kratkoročni ciljevi, pružaju izvedbene mjere, odnosno specificiraju se konkretne mjere i aktivnosti koje će se tijekom godine provoditi, a sve u svrhu učinkovitog upravljanja i raspolaganja imovinom Grada.</w:t>
      </w:r>
    </w:p>
    <w:p w14:paraId="6C03BA53" w14:textId="77777777" w:rsidR="00E24AD8" w:rsidRPr="00E24AD8" w:rsidRDefault="00E24AD8" w:rsidP="00E24AD8">
      <w:pPr>
        <w:autoSpaceDE w:val="0"/>
        <w:autoSpaceDN w:val="0"/>
        <w:adjustRightInd w:val="0"/>
        <w:spacing w:after="0" w:line="240" w:lineRule="auto"/>
        <w:jc w:val="both"/>
        <w:rPr>
          <w:rFonts w:ascii="Times New Roman" w:hAnsi="Times New Roman" w:cs="Times New Roman"/>
        </w:rPr>
      </w:pPr>
    </w:p>
    <w:p w14:paraId="4A18292A" w14:textId="77777777" w:rsidR="001B36A0" w:rsidRPr="00533414" w:rsidRDefault="001B36A0" w:rsidP="001B36A0">
      <w:pPr>
        <w:jc w:val="both"/>
        <w:rPr>
          <w:rFonts w:ascii="Times New Roman" w:hAnsi="Times New Roman" w:cs="Times New Roman"/>
        </w:rPr>
      </w:pPr>
      <w:r w:rsidRPr="00533414">
        <w:rPr>
          <w:rFonts w:ascii="Times New Roman" w:hAnsi="Times New Roman" w:cs="Times New Roman"/>
        </w:rPr>
        <w:t>Strategijom upravljanja imovinom Grada Karlovca predviđena su četiri opća strateška cilja i to: 1. Menadžersko upravljanje imovinom, 2. Unapređenje organizacije nadležnosti upravnih odjela, 3. Uređivanje normativnog okvira i vlasničko pravnih odnosa i 4. Unapređenje sustava vođenja baza podataka o komunalnoj infrastrukturi.</w:t>
      </w:r>
    </w:p>
    <w:p w14:paraId="1BF01BEF" w14:textId="3501B595" w:rsidR="001B36A0" w:rsidRPr="00533414" w:rsidRDefault="001B36A0" w:rsidP="001B36A0">
      <w:pPr>
        <w:jc w:val="both"/>
        <w:rPr>
          <w:rFonts w:ascii="Times New Roman" w:hAnsi="Times New Roman" w:cs="Times New Roman"/>
        </w:rPr>
      </w:pPr>
      <w:r w:rsidRPr="00533414">
        <w:rPr>
          <w:rFonts w:ascii="Times New Roman" w:hAnsi="Times New Roman" w:cs="Times New Roman"/>
        </w:rPr>
        <w:t xml:space="preserve">U okviru strateškog cilja </w:t>
      </w:r>
      <w:r w:rsidRPr="00533414">
        <w:rPr>
          <w:rFonts w:ascii="Times New Roman" w:hAnsi="Times New Roman" w:cs="Times New Roman"/>
          <w:b/>
          <w:bCs/>
        </w:rPr>
        <w:t>1. Menadžersko upravljanje imovinom</w:t>
      </w:r>
      <w:r w:rsidRPr="00533414">
        <w:rPr>
          <w:rFonts w:ascii="Times New Roman" w:hAnsi="Times New Roman" w:cs="Times New Roman"/>
        </w:rPr>
        <w:t xml:space="preserve"> definirani su posebni ciljevi i to: povećanje financijskih učin</w:t>
      </w:r>
      <w:r w:rsidR="00C7293B" w:rsidRPr="00533414">
        <w:rPr>
          <w:rFonts w:ascii="Times New Roman" w:hAnsi="Times New Roman" w:cs="Times New Roman"/>
        </w:rPr>
        <w:t>a</w:t>
      </w:r>
      <w:r w:rsidRPr="00533414">
        <w:rPr>
          <w:rFonts w:ascii="Times New Roman" w:hAnsi="Times New Roman" w:cs="Times New Roman"/>
        </w:rPr>
        <w:t xml:space="preserve">ka od imovine, organizacija vođenja kapitalnih projekata, uspostava redovite imovinsko pravne koordinacije i vrednovanje nekretnina. </w:t>
      </w:r>
    </w:p>
    <w:p w14:paraId="656C53F9" w14:textId="4A26D866" w:rsidR="001B36A0" w:rsidRPr="00B90724" w:rsidRDefault="001B36A0" w:rsidP="001B36A0">
      <w:pPr>
        <w:jc w:val="both"/>
        <w:rPr>
          <w:rFonts w:ascii="Times New Roman" w:hAnsi="Times New Roman" w:cs="Times New Roman"/>
        </w:rPr>
      </w:pPr>
      <w:r w:rsidRPr="00533414">
        <w:rPr>
          <w:rFonts w:ascii="Times New Roman" w:hAnsi="Times New Roman" w:cs="Times New Roman"/>
        </w:rPr>
        <w:lastRenderedPageBreak/>
        <w:t xml:space="preserve">Provođenje mjera u okviru posebnog cilja 1. povećanja financijskih učinaka od imovine, između ostalih obuhvaća aktivnosti koje se odnose na povećanje </w:t>
      </w:r>
      <w:r w:rsidR="0054586B" w:rsidRPr="00533414">
        <w:rPr>
          <w:rFonts w:ascii="Times New Roman" w:hAnsi="Times New Roman" w:cs="Times New Roman"/>
        </w:rPr>
        <w:t xml:space="preserve">prihoda od </w:t>
      </w:r>
      <w:r w:rsidRPr="00533414">
        <w:rPr>
          <w:rFonts w:ascii="Times New Roman" w:hAnsi="Times New Roman" w:cs="Times New Roman"/>
        </w:rPr>
        <w:t>zakupa poslovnih prostora, uređenje neuređenog građevinskog zemljišta u svrhu prodaje, prodaju zemljišta manjih površina uz postojeće izgrađene građevinske objekte, izrad</w:t>
      </w:r>
      <w:r w:rsidR="00D014DF">
        <w:rPr>
          <w:rFonts w:ascii="Times New Roman" w:hAnsi="Times New Roman" w:cs="Times New Roman"/>
        </w:rPr>
        <w:t>u</w:t>
      </w:r>
      <w:r w:rsidRPr="00533414">
        <w:rPr>
          <w:rFonts w:ascii="Times New Roman" w:hAnsi="Times New Roman" w:cs="Times New Roman"/>
        </w:rPr>
        <w:t xml:space="preserve"> godišnjih planova prodaje nekretnina koje za Grad ne predstavljaju razvojni potencijal, a koje su predviđene i detaljno opisane u  aktivnostima po pojedinim portfeljima.  </w:t>
      </w:r>
    </w:p>
    <w:p w14:paraId="07DE617C" w14:textId="545552C6" w:rsidR="001B36A0" w:rsidRPr="00533414" w:rsidRDefault="001B36A0" w:rsidP="001B36A0">
      <w:pPr>
        <w:jc w:val="both"/>
        <w:rPr>
          <w:rFonts w:ascii="Times New Roman" w:hAnsi="Times New Roman" w:cs="Times New Roman"/>
        </w:rPr>
      </w:pPr>
      <w:r w:rsidRPr="00533414">
        <w:rPr>
          <w:rFonts w:ascii="Times New Roman" w:hAnsi="Times New Roman" w:cs="Times New Roman"/>
        </w:rPr>
        <w:t>Organizacija vođenja kapitalnih projekata,</w:t>
      </w:r>
      <w:r w:rsidRPr="00533414">
        <w:rPr>
          <w:rFonts w:ascii="Times New Roman" w:hAnsi="Times New Roman" w:cs="Times New Roman"/>
          <w:b/>
          <w:bCs/>
        </w:rPr>
        <w:t xml:space="preserve"> </w:t>
      </w:r>
      <w:r w:rsidRPr="00533414">
        <w:rPr>
          <w:rFonts w:ascii="Times New Roman" w:hAnsi="Times New Roman" w:cs="Times New Roman"/>
        </w:rPr>
        <w:t>što predstavlja posebni cilj 2</w:t>
      </w:r>
      <w:r w:rsidR="0049085B" w:rsidRPr="00533414">
        <w:rPr>
          <w:rFonts w:ascii="Times New Roman" w:hAnsi="Times New Roman" w:cs="Times New Roman"/>
        </w:rPr>
        <w:t>.</w:t>
      </w:r>
      <w:r w:rsidRPr="00533414">
        <w:rPr>
          <w:rFonts w:ascii="Times New Roman" w:hAnsi="Times New Roman" w:cs="Times New Roman"/>
        </w:rPr>
        <w:t>, odvija se kontinuirano kroz suradnju nadležnih upravnih odjela u pojedinom projektu, budući da gotovo uvijek realizacija istih nadi</w:t>
      </w:r>
      <w:r w:rsidR="000028D8" w:rsidRPr="00533414">
        <w:rPr>
          <w:rFonts w:ascii="Times New Roman" w:hAnsi="Times New Roman" w:cs="Times New Roman"/>
        </w:rPr>
        <w:t>lazi</w:t>
      </w:r>
      <w:r w:rsidRPr="00533414">
        <w:rPr>
          <w:rFonts w:ascii="Times New Roman" w:hAnsi="Times New Roman" w:cs="Times New Roman"/>
        </w:rPr>
        <w:t xml:space="preserve"> organizacijsku strukturu samo jednog odjela. Za provođenje kapitalnih projekata imenovane su radne skupine ili povjerenstva, koja se sastoje od predstavnika različitih odjela, koji koordiniraju realizaciju, odnosno provode radnje koje su strategijom predviđene kao faze vođenja kapitalnog projekta. S obzirom da</w:t>
      </w:r>
      <w:r w:rsidR="00C15C15" w:rsidRPr="00533414">
        <w:rPr>
          <w:rFonts w:ascii="Times New Roman" w:hAnsi="Times New Roman" w:cs="Times New Roman"/>
        </w:rPr>
        <w:t xml:space="preserve"> su</w:t>
      </w:r>
      <w:r w:rsidRPr="00533414">
        <w:rPr>
          <w:rFonts w:ascii="Times New Roman" w:hAnsi="Times New Roman" w:cs="Times New Roman"/>
        </w:rPr>
        <w:t xml:space="preserve"> predmet realizacije različiti projekti te se u okviru svakog analizira sudjelovanje predstavnika kojih odjela je potrebno, donesen je zaključak da ne može biti imenovano jedno tijelo koje će koordinirati baš svim projektima, već je potrebno ovisno o karakteristikama pojedinog kapitalnog projekta imenovati radnu skupinu ili povjerenstvo.</w:t>
      </w:r>
    </w:p>
    <w:p w14:paraId="794E8658" w14:textId="7342BB97" w:rsidR="001B36A0" w:rsidRPr="00533414" w:rsidRDefault="001B36A0" w:rsidP="001B36A0">
      <w:pPr>
        <w:jc w:val="both"/>
        <w:rPr>
          <w:rFonts w:ascii="Times New Roman" w:hAnsi="Times New Roman" w:cs="Times New Roman"/>
        </w:rPr>
      </w:pPr>
      <w:r w:rsidRPr="00533414">
        <w:rPr>
          <w:rFonts w:ascii="Times New Roman" w:hAnsi="Times New Roman" w:cs="Times New Roman"/>
        </w:rPr>
        <w:t>Kao poseban cilj 4., u okviru ovog strateškog cilja navodi se vrednovanje nekretnina,</w:t>
      </w:r>
      <w:r w:rsidRPr="00533414">
        <w:rPr>
          <w:rFonts w:ascii="Times New Roman" w:hAnsi="Times New Roman" w:cs="Times New Roman"/>
          <w:b/>
          <w:bCs/>
        </w:rPr>
        <w:t xml:space="preserve"> </w:t>
      </w:r>
      <w:r w:rsidRPr="00533414">
        <w:rPr>
          <w:rFonts w:ascii="Times New Roman" w:hAnsi="Times New Roman" w:cs="Times New Roman"/>
        </w:rPr>
        <w:t>koji predstavlja kontinuiranu aktivnost koja će se nastaviti u 2023. godini. U skladu s Uputom ministarstva financija o priznanju, mjerenju i evidentiranju imovine u vlasništvu Republike Hrvatske iz 2018. godine, Grad Karlovac je osnovao Povjerenstvo za procjenu nekretnina. Povjerenstvo kontinuirano radi na procjenama jedinica imovine, koje su unesene u Registar nekretnina, a nisu u Analitičku evidenciju osnovnih sredstava. U 2023. godini jedna o</w:t>
      </w:r>
      <w:r w:rsidR="00EC3EB5" w:rsidRPr="00533414">
        <w:rPr>
          <w:rFonts w:ascii="Times New Roman" w:hAnsi="Times New Roman" w:cs="Times New Roman"/>
        </w:rPr>
        <w:t>d</w:t>
      </w:r>
      <w:r w:rsidRPr="00533414">
        <w:rPr>
          <w:rFonts w:ascii="Times New Roman" w:hAnsi="Times New Roman" w:cs="Times New Roman"/>
        </w:rPr>
        <w:t xml:space="preserve"> većih aktivnosti je usklađenje i procjena ne evidentiranih jedinica imovine, koje su utvrđene kao vlasništvo Grada Karlovca u postupku obnove zemljišne knjige za dio k.o. Mala Švarča, a kako se detaljno navodi dalje u tekstu, pod aktivnostima u portfelju zemljišta. </w:t>
      </w:r>
    </w:p>
    <w:p w14:paraId="5484D5EE" w14:textId="23F6AC5F" w:rsidR="001B36A0" w:rsidRPr="00533414" w:rsidRDefault="001B36A0" w:rsidP="001B36A0">
      <w:pPr>
        <w:jc w:val="both"/>
        <w:rPr>
          <w:rFonts w:ascii="Times New Roman" w:hAnsi="Times New Roman" w:cs="Times New Roman"/>
        </w:rPr>
      </w:pPr>
      <w:r w:rsidRPr="00533414">
        <w:rPr>
          <w:rFonts w:ascii="Times New Roman" w:hAnsi="Times New Roman" w:cs="Times New Roman"/>
        </w:rPr>
        <w:t>Vrednovanje nekretnina u skladu sa Zakonom o procjeni vrijednosti nekretnina</w:t>
      </w:r>
      <w:r w:rsidR="00832B3C" w:rsidRPr="00533414">
        <w:rPr>
          <w:rFonts w:ascii="Times New Roman" w:hAnsi="Times New Roman" w:cs="Times New Roman"/>
        </w:rPr>
        <w:t xml:space="preserve"> (NN 78/15)</w:t>
      </w:r>
      <w:r w:rsidRPr="00533414">
        <w:rPr>
          <w:rFonts w:ascii="Times New Roman" w:hAnsi="Times New Roman" w:cs="Times New Roman"/>
        </w:rPr>
        <w:t>, provodi se za sve jedinice imovine u postupcima stjecanja ili otuđenja te osnivanja prava služnosti, budući da isto predstavlja zakonsku obavezu.</w:t>
      </w:r>
    </w:p>
    <w:p w14:paraId="070FDDF6" w14:textId="77777777" w:rsidR="001B36A0" w:rsidRPr="00533414" w:rsidRDefault="001B36A0" w:rsidP="001B36A0">
      <w:pPr>
        <w:jc w:val="both"/>
        <w:rPr>
          <w:rFonts w:ascii="Times New Roman" w:hAnsi="Times New Roman" w:cs="Times New Roman"/>
        </w:rPr>
      </w:pPr>
      <w:r w:rsidRPr="00533414">
        <w:rPr>
          <w:rFonts w:ascii="Times New Roman" w:hAnsi="Times New Roman" w:cs="Times New Roman"/>
        </w:rPr>
        <w:t xml:space="preserve">U okviru strateškog cilja </w:t>
      </w:r>
      <w:r w:rsidRPr="00533414">
        <w:rPr>
          <w:rFonts w:ascii="Times New Roman" w:hAnsi="Times New Roman" w:cs="Times New Roman"/>
          <w:b/>
          <w:bCs/>
        </w:rPr>
        <w:t>2. Unapređenje organizacije i nadležnosti upravnih tijela</w:t>
      </w:r>
      <w:r w:rsidRPr="00533414">
        <w:rPr>
          <w:rFonts w:ascii="Times New Roman" w:hAnsi="Times New Roman" w:cs="Times New Roman"/>
        </w:rPr>
        <w:t xml:space="preserve"> definirani su posebni ciljevi i to: uspostava jedinstvenog mjesta evidentiranja imovine, digitalizacija dokumentacije o nekretninama, usklađivanje i povezivanje podataka o imovini i unapređenje sustava unutarnjih kontrola.</w:t>
      </w:r>
    </w:p>
    <w:p w14:paraId="06C2D952" w14:textId="77777777" w:rsidR="001B36A0" w:rsidRPr="00533414" w:rsidRDefault="001B36A0" w:rsidP="001B36A0">
      <w:pPr>
        <w:jc w:val="both"/>
        <w:rPr>
          <w:rFonts w:ascii="Times New Roman" w:hAnsi="Times New Roman" w:cs="Times New Roman"/>
        </w:rPr>
      </w:pPr>
      <w:r w:rsidRPr="00533414">
        <w:rPr>
          <w:rFonts w:ascii="Times New Roman" w:hAnsi="Times New Roman" w:cs="Times New Roman"/>
        </w:rPr>
        <w:t xml:space="preserve">U okviru predmetnog strateškog cilja u 2022. godine izvršena je nabava Registra nekretnina u okviru GIS sustava te se tijekom 2023. predviđaju aktivnosti na prijenosu svih podataka iz postojećeg Registra nekretnina. S obzirom da je GIS sustav alat u radu više upravnih odjela, svi podaci vezani za određenu jedinicu imovine bit će dostupni na jednom mjestu, a što će poboljšati dostupnost informacija i dovesti do učinkovitijeg upravljanja. </w:t>
      </w:r>
    </w:p>
    <w:p w14:paraId="7C17E60B" w14:textId="5575B5DA" w:rsidR="001B36A0" w:rsidRPr="00533414" w:rsidRDefault="001B36A0" w:rsidP="001B36A0">
      <w:pPr>
        <w:jc w:val="both"/>
        <w:rPr>
          <w:rFonts w:ascii="Times New Roman" w:hAnsi="Times New Roman" w:cs="Times New Roman"/>
        </w:rPr>
      </w:pPr>
      <w:r w:rsidRPr="00533414">
        <w:rPr>
          <w:rFonts w:ascii="Times New Roman" w:hAnsi="Times New Roman" w:cs="Times New Roman"/>
        </w:rPr>
        <w:t xml:space="preserve">Predmetno informatičko rješenje omogućuje povezivanje odnosno pridruživanje svakoj jedinici imovine dokumentacije koja se odnosi na istu te usklađivanje podataka o imovini, a što su dva posebna  cilja unutar ovog strateškog cilja. </w:t>
      </w:r>
    </w:p>
    <w:p w14:paraId="3BE12A3C" w14:textId="28C529F7" w:rsidR="001B36A0" w:rsidRPr="00533414" w:rsidRDefault="00097CC4" w:rsidP="001B36A0">
      <w:pPr>
        <w:jc w:val="both"/>
        <w:rPr>
          <w:rFonts w:ascii="Times New Roman" w:hAnsi="Times New Roman" w:cs="Times New Roman"/>
          <w:color w:val="000000" w:themeColor="text1"/>
        </w:rPr>
      </w:pPr>
      <w:r w:rsidRPr="00533414">
        <w:rPr>
          <w:rFonts w:ascii="Times New Roman" w:hAnsi="Times New Roman" w:cs="Times New Roman"/>
          <w:color w:val="000000" w:themeColor="text1"/>
        </w:rPr>
        <w:t xml:space="preserve">Sukladno odredbama Uredbe o uredskom poslovanju, temeljem uspostavljenog </w:t>
      </w:r>
      <w:r w:rsidR="00C86C92" w:rsidRPr="00533414">
        <w:rPr>
          <w:rFonts w:ascii="Times New Roman" w:hAnsi="Times New Roman" w:cs="Times New Roman"/>
          <w:color w:val="000000" w:themeColor="text1"/>
        </w:rPr>
        <w:t>inform</w:t>
      </w:r>
      <w:r w:rsidR="00EB1B9E" w:rsidRPr="00533414">
        <w:rPr>
          <w:rFonts w:ascii="Times New Roman" w:hAnsi="Times New Roman" w:cs="Times New Roman"/>
          <w:color w:val="000000" w:themeColor="text1"/>
        </w:rPr>
        <w:t>a</w:t>
      </w:r>
      <w:r w:rsidR="00C86C92" w:rsidRPr="00533414">
        <w:rPr>
          <w:rFonts w:ascii="Times New Roman" w:hAnsi="Times New Roman" w:cs="Times New Roman"/>
          <w:color w:val="000000" w:themeColor="text1"/>
        </w:rPr>
        <w:t>cijskog sustava uredskog poslovanja, vršit će se upravljanje dokumentima, pripadnim poslovnim procesima</w:t>
      </w:r>
      <w:r w:rsidR="00A2524B" w:rsidRPr="00533414">
        <w:rPr>
          <w:rFonts w:ascii="Times New Roman" w:hAnsi="Times New Roman" w:cs="Times New Roman"/>
          <w:color w:val="000000" w:themeColor="text1"/>
        </w:rPr>
        <w:t>, radnim podacima i tokovima, a što će svakako doprinijeti unapređenju organizacije</w:t>
      </w:r>
      <w:r w:rsidR="00EB1B9E" w:rsidRPr="00533414">
        <w:rPr>
          <w:rFonts w:ascii="Times New Roman" w:hAnsi="Times New Roman" w:cs="Times New Roman"/>
          <w:color w:val="000000" w:themeColor="text1"/>
        </w:rPr>
        <w:t xml:space="preserve"> i digitalizaciji dokumentacije. </w:t>
      </w:r>
    </w:p>
    <w:p w14:paraId="070FC70A" w14:textId="6677FB3B" w:rsidR="00EB1B9E" w:rsidRPr="00533414" w:rsidRDefault="00213DD0" w:rsidP="001B36A0">
      <w:pPr>
        <w:jc w:val="both"/>
        <w:rPr>
          <w:rFonts w:ascii="Times New Roman" w:hAnsi="Times New Roman" w:cs="Times New Roman"/>
          <w:color w:val="000000" w:themeColor="text1"/>
        </w:rPr>
      </w:pPr>
      <w:r w:rsidRPr="00533414">
        <w:rPr>
          <w:rFonts w:ascii="Times New Roman" w:hAnsi="Times New Roman" w:cs="Times New Roman"/>
          <w:color w:val="000000" w:themeColor="text1"/>
        </w:rPr>
        <w:t>Također, u</w:t>
      </w:r>
      <w:r w:rsidR="00AC160A" w:rsidRPr="00533414">
        <w:rPr>
          <w:rFonts w:ascii="Times New Roman" w:hAnsi="Times New Roman" w:cs="Times New Roman"/>
          <w:color w:val="000000" w:themeColor="text1"/>
        </w:rPr>
        <w:t>vođenjem</w:t>
      </w:r>
      <w:r w:rsidR="00F67EB7" w:rsidRPr="00533414">
        <w:rPr>
          <w:rFonts w:ascii="Times New Roman" w:hAnsi="Times New Roman" w:cs="Times New Roman"/>
          <w:color w:val="000000" w:themeColor="text1"/>
        </w:rPr>
        <w:t xml:space="preserve"> nov</w:t>
      </w:r>
      <w:r w:rsidR="00AC160A" w:rsidRPr="00533414">
        <w:rPr>
          <w:rFonts w:ascii="Times New Roman" w:hAnsi="Times New Roman" w:cs="Times New Roman"/>
          <w:color w:val="000000" w:themeColor="text1"/>
        </w:rPr>
        <w:t>e</w:t>
      </w:r>
      <w:r w:rsidR="00F67EB7" w:rsidRPr="00533414">
        <w:rPr>
          <w:rFonts w:ascii="Times New Roman" w:hAnsi="Times New Roman" w:cs="Times New Roman"/>
          <w:color w:val="000000" w:themeColor="text1"/>
        </w:rPr>
        <w:t xml:space="preserve"> aplikacije vođenja sudskih sporova</w:t>
      </w:r>
      <w:r w:rsidR="00AC160A" w:rsidRPr="00533414">
        <w:rPr>
          <w:rFonts w:ascii="Times New Roman" w:hAnsi="Times New Roman" w:cs="Times New Roman"/>
          <w:color w:val="000000" w:themeColor="text1"/>
        </w:rPr>
        <w:t xml:space="preserve"> u protekloj godini</w:t>
      </w:r>
      <w:r w:rsidR="00F67EB7" w:rsidRPr="00533414">
        <w:rPr>
          <w:rFonts w:ascii="Times New Roman" w:hAnsi="Times New Roman" w:cs="Times New Roman"/>
          <w:color w:val="000000" w:themeColor="text1"/>
        </w:rPr>
        <w:t xml:space="preserve">, </w:t>
      </w:r>
      <w:r w:rsidR="00EA604A" w:rsidRPr="00533414">
        <w:rPr>
          <w:rFonts w:ascii="Times New Roman" w:hAnsi="Times New Roman" w:cs="Times New Roman"/>
          <w:color w:val="000000" w:themeColor="text1"/>
        </w:rPr>
        <w:t xml:space="preserve">omogućit će </w:t>
      </w:r>
      <w:r w:rsidR="00AC160A" w:rsidRPr="00533414">
        <w:rPr>
          <w:rFonts w:ascii="Times New Roman" w:hAnsi="Times New Roman" w:cs="Times New Roman"/>
          <w:color w:val="000000" w:themeColor="text1"/>
        </w:rPr>
        <w:t xml:space="preserve">se </w:t>
      </w:r>
      <w:r w:rsidR="00EA604A" w:rsidRPr="00533414">
        <w:rPr>
          <w:rFonts w:ascii="Times New Roman" w:hAnsi="Times New Roman" w:cs="Times New Roman"/>
          <w:color w:val="000000" w:themeColor="text1"/>
        </w:rPr>
        <w:t>u narednom periodu kvalitetni</w:t>
      </w:r>
      <w:r w:rsidR="00AC160A" w:rsidRPr="00533414">
        <w:rPr>
          <w:rFonts w:ascii="Times New Roman" w:hAnsi="Times New Roman" w:cs="Times New Roman"/>
          <w:color w:val="000000" w:themeColor="text1"/>
        </w:rPr>
        <w:t>ja</w:t>
      </w:r>
      <w:r w:rsidR="00EA604A" w:rsidRPr="00533414">
        <w:rPr>
          <w:rFonts w:ascii="Times New Roman" w:hAnsi="Times New Roman" w:cs="Times New Roman"/>
          <w:color w:val="000000" w:themeColor="text1"/>
        </w:rPr>
        <w:t xml:space="preserve"> razmjen</w:t>
      </w:r>
      <w:r w:rsidR="00AC160A" w:rsidRPr="00533414">
        <w:rPr>
          <w:rFonts w:ascii="Times New Roman" w:hAnsi="Times New Roman" w:cs="Times New Roman"/>
          <w:color w:val="000000" w:themeColor="text1"/>
        </w:rPr>
        <w:t xml:space="preserve">a </w:t>
      </w:r>
      <w:r w:rsidR="00EA604A" w:rsidRPr="00533414">
        <w:rPr>
          <w:rFonts w:ascii="Times New Roman" w:hAnsi="Times New Roman" w:cs="Times New Roman"/>
          <w:color w:val="000000" w:themeColor="text1"/>
        </w:rPr>
        <w:t>informacija među odjelima</w:t>
      </w:r>
      <w:r w:rsidR="002C05ED" w:rsidRPr="00533414">
        <w:rPr>
          <w:rFonts w:ascii="Times New Roman" w:hAnsi="Times New Roman" w:cs="Times New Roman"/>
          <w:color w:val="000000" w:themeColor="text1"/>
        </w:rPr>
        <w:t xml:space="preserve">, a u cilju </w:t>
      </w:r>
      <w:r w:rsidR="00EA604A" w:rsidRPr="00533414">
        <w:rPr>
          <w:rFonts w:ascii="Times New Roman" w:hAnsi="Times New Roman" w:cs="Times New Roman"/>
          <w:color w:val="000000" w:themeColor="text1"/>
        </w:rPr>
        <w:t xml:space="preserve"> </w:t>
      </w:r>
      <w:r w:rsidR="00E4050E" w:rsidRPr="00533414">
        <w:rPr>
          <w:rFonts w:ascii="Times New Roman" w:hAnsi="Times New Roman" w:cs="Times New Roman"/>
          <w:color w:val="000000" w:themeColor="text1"/>
        </w:rPr>
        <w:t xml:space="preserve">unapređenja organizacije i ekonomičnijeg vođenja istih. </w:t>
      </w:r>
    </w:p>
    <w:p w14:paraId="481E0B8D" w14:textId="1C49D5BB" w:rsidR="001B36A0" w:rsidRPr="00533414" w:rsidRDefault="001B36A0" w:rsidP="001B36A0">
      <w:pPr>
        <w:jc w:val="both"/>
        <w:rPr>
          <w:rFonts w:ascii="Times New Roman" w:hAnsi="Times New Roman" w:cs="Times New Roman"/>
        </w:rPr>
      </w:pPr>
      <w:r w:rsidRPr="00533414">
        <w:rPr>
          <w:rFonts w:ascii="Times New Roman" w:hAnsi="Times New Roman" w:cs="Times New Roman"/>
        </w:rPr>
        <w:lastRenderedPageBreak/>
        <w:t>U okviru posebnog cilja usklađivanja i povezivanja baza podataka o imovini, nakon izvršenog usklađivanja baze podataka o komunalnoj infrastrukturi u skladu s odredbama Zakona o komunalnom gospodarstvu, tijekom 2023. godine nastavit će se ažuriranje i dopuna podataka različitim karakteristikama komunalne infrastrukture. Također, prilikom prijenosa podataka iz postojećeg Registra nekretnina dodatno će se preispitati postojeća shema pojavnih oblika imovine</w:t>
      </w:r>
      <w:r w:rsidR="007B7E60" w:rsidRPr="00533414">
        <w:rPr>
          <w:rFonts w:ascii="Times New Roman" w:hAnsi="Times New Roman" w:cs="Times New Roman"/>
        </w:rPr>
        <w:t>.</w:t>
      </w:r>
    </w:p>
    <w:p w14:paraId="43ADEC33" w14:textId="77777777" w:rsidR="001B36A0" w:rsidRPr="00533414" w:rsidRDefault="001B36A0" w:rsidP="001B36A0">
      <w:pPr>
        <w:jc w:val="both"/>
        <w:rPr>
          <w:rFonts w:ascii="Times New Roman" w:hAnsi="Times New Roman" w:cs="Times New Roman"/>
        </w:rPr>
      </w:pPr>
    </w:p>
    <w:p w14:paraId="024B416A" w14:textId="77777777" w:rsidR="001B36A0" w:rsidRPr="00533414" w:rsidRDefault="001B36A0" w:rsidP="001B36A0">
      <w:pPr>
        <w:jc w:val="both"/>
        <w:rPr>
          <w:rFonts w:ascii="Times New Roman" w:hAnsi="Times New Roman" w:cs="Times New Roman"/>
        </w:rPr>
      </w:pPr>
      <w:r w:rsidRPr="00533414">
        <w:rPr>
          <w:rFonts w:ascii="Times New Roman" w:hAnsi="Times New Roman" w:cs="Times New Roman"/>
        </w:rPr>
        <w:t xml:space="preserve">U okviru strateškog cilja </w:t>
      </w:r>
      <w:r w:rsidRPr="00533414">
        <w:rPr>
          <w:rFonts w:ascii="Times New Roman" w:hAnsi="Times New Roman" w:cs="Times New Roman"/>
          <w:b/>
          <w:bCs/>
        </w:rPr>
        <w:t>3. Uređivanje normativnog okvira i vlasničkopravnih odnosa</w:t>
      </w:r>
      <w:r w:rsidRPr="00533414">
        <w:rPr>
          <w:rFonts w:ascii="Times New Roman" w:hAnsi="Times New Roman" w:cs="Times New Roman"/>
        </w:rPr>
        <w:t xml:space="preserve"> definirani su posebni ciljevi i to: uređivanje vlasništva nefinancijske imovine, efikasnije rješavanje imovinsko pravnih predmeta i unapređenje normativnog okvira. </w:t>
      </w:r>
    </w:p>
    <w:p w14:paraId="1C192DAB" w14:textId="68529ECF" w:rsidR="001B36A0" w:rsidRPr="00533414" w:rsidRDefault="001B36A0" w:rsidP="001B36A0">
      <w:pPr>
        <w:jc w:val="both"/>
        <w:rPr>
          <w:rFonts w:ascii="Times New Roman" w:hAnsi="Times New Roman" w:cs="Times New Roman"/>
        </w:rPr>
      </w:pPr>
      <w:r w:rsidRPr="00533414">
        <w:rPr>
          <w:rFonts w:ascii="Times New Roman" w:hAnsi="Times New Roman" w:cs="Times New Roman"/>
        </w:rPr>
        <w:t>Uređivanje imovinsko pravnih odnosa na nekretninama predstavlja preduvjet za učinkovito upravljanje istima. Rješavanje imovinsko pravnih odnosa je kontinuiran proces koji se  provodi unutar nadležnog upravnog odjela. Obuhvaća prikupljanje dokumentacije, podnošenje prijedloga za pokretanje pojedinačnih zemljišnoknjižnih ispravnih postupaka, provođenje postupaka mirnog rješenja sporova, vođenje postupaka naknade za imovinu oduzetu za vrijeme jugoslavenske komunističke vladavine, ishođenje isprava podobnih za uknjižbu za nekretnine</w:t>
      </w:r>
      <w:r w:rsidR="000E786A" w:rsidRPr="00533414">
        <w:rPr>
          <w:rFonts w:ascii="Times New Roman" w:hAnsi="Times New Roman" w:cs="Times New Roman"/>
        </w:rPr>
        <w:t>,</w:t>
      </w:r>
      <w:r w:rsidRPr="00533414">
        <w:rPr>
          <w:rFonts w:ascii="Times New Roman" w:hAnsi="Times New Roman" w:cs="Times New Roman"/>
        </w:rPr>
        <w:t xml:space="preserve"> koje su upisane kao vlasništvo Republike Hrvatske, a u naravi su društveni domovi, sportski objekti i slično, zaključenje ugovora o uređenju imovinsko pravnih </w:t>
      </w:r>
      <w:r w:rsidR="00EC6A1B" w:rsidRPr="00533414">
        <w:rPr>
          <w:rFonts w:ascii="Times New Roman" w:hAnsi="Times New Roman" w:cs="Times New Roman"/>
        </w:rPr>
        <w:t>odnosa</w:t>
      </w:r>
      <w:r w:rsidRPr="00533414">
        <w:rPr>
          <w:rFonts w:ascii="Times New Roman" w:hAnsi="Times New Roman" w:cs="Times New Roman"/>
        </w:rPr>
        <w:t>, sudjelovanje u postupcima reambulacije u kojim</w:t>
      </w:r>
      <w:r w:rsidR="00DA5A60">
        <w:rPr>
          <w:rFonts w:ascii="Times New Roman" w:hAnsi="Times New Roman" w:cs="Times New Roman"/>
        </w:rPr>
        <w:t>a</w:t>
      </w:r>
      <w:r w:rsidRPr="00533414">
        <w:rPr>
          <w:rFonts w:ascii="Times New Roman" w:hAnsi="Times New Roman" w:cs="Times New Roman"/>
        </w:rPr>
        <w:t xml:space="preserve"> je potrebno prikupljati </w:t>
      </w:r>
      <w:r w:rsidR="008B0B73">
        <w:rPr>
          <w:rFonts w:ascii="Times New Roman" w:hAnsi="Times New Roman" w:cs="Times New Roman"/>
        </w:rPr>
        <w:t xml:space="preserve">i </w:t>
      </w:r>
      <w:r w:rsidRPr="00533414">
        <w:rPr>
          <w:rFonts w:ascii="Times New Roman" w:hAnsi="Times New Roman" w:cs="Times New Roman"/>
        </w:rPr>
        <w:t xml:space="preserve">dostavljati dokumentaciju za dokazivanje i upis prava vlasništva Grada Karlovca, podnošenje zahtjeva za stjecanje prava vlasništva Republike Hrvatske na nekretninama za koje nisu podneseni zahtjevi za povrat ili su pravomoćno odbijeni i drugo. S obzirom na utvrđene prioritetne portfelje za cjelovito uređenje – stanovi, poslovni prostori i društveni domovi, aktivnosti u 2023. godini odnosit će se na uređivanje imovinsko pravnih odnosa tih jedinica imovine, ali i drugih s obzirom na već pokrenute postupke, a sve kako je navedeno u aktivnostima po portfeljima. </w:t>
      </w:r>
    </w:p>
    <w:p w14:paraId="0CF9A868" w14:textId="1F90C510" w:rsidR="001B36A0" w:rsidRPr="00533414" w:rsidRDefault="001B36A0" w:rsidP="001B36A0">
      <w:pPr>
        <w:jc w:val="both"/>
        <w:rPr>
          <w:rFonts w:ascii="Times New Roman" w:hAnsi="Times New Roman" w:cs="Times New Roman"/>
        </w:rPr>
      </w:pPr>
      <w:r w:rsidRPr="00533414">
        <w:rPr>
          <w:rFonts w:ascii="Times New Roman" w:hAnsi="Times New Roman" w:cs="Times New Roman"/>
        </w:rPr>
        <w:t>Za svaki od prethodno navedenih postupaka utvrđeno je postupanje u smislu potrebne dokumentacije te redoslijeda poduzimanja aktivnosti u pojedinom procesu, a što doprinosi učinkovitijem i bržem vođenju predmetnih postupaka.</w:t>
      </w:r>
    </w:p>
    <w:p w14:paraId="017C546D" w14:textId="77777777" w:rsidR="001B36A0" w:rsidRPr="00533414" w:rsidRDefault="001B36A0" w:rsidP="001B36A0">
      <w:pPr>
        <w:jc w:val="both"/>
        <w:rPr>
          <w:rFonts w:ascii="Times New Roman" w:hAnsi="Times New Roman" w:cs="Times New Roman"/>
        </w:rPr>
      </w:pPr>
      <w:r w:rsidRPr="00533414">
        <w:rPr>
          <w:rFonts w:ascii="Times New Roman" w:hAnsi="Times New Roman" w:cs="Times New Roman"/>
        </w:rPr>
        <w:t>U okviru aktivnosti vezanih za unapređenje normativnih akata, nakon prošlogodišnje izmjene općih akata kojima se uređuje raspolaganje stanovima i poslovnim prostorima, u sljedećoj godini u planu je donošenje općeg akta kojim će se urediti povremeno korištenje i uporaba prostora u društvenim domovima od strane fizičkih i pravnih osoba.</w:t>
      </w:r>
    </w:p>
    <w:p w14:paraId="19BF93AB" w14:textId="77777777" w:rsidR="001B36A0" w:rsidRPr="00533414" w:rsidRDefault="001B36A0" w:rsidP="001B36A0">
      <w:pPr>
        <w:jc w:val="both"/>
        <w:rPr>
          <w:rFonts w:ascii="Times New Roman" w:hAnsi="Times New Roman" w:cs="Times New Roman"/>
        </w:rPr>
      </w:pPr>
      <w:r w:rsidRPr="00533414">
        <w:rPr>
          <w:rFonts w:ascii="Times New Roman" w:hAnsi="Times New Roman" w:cs="Times New Roman"/>
        </w:rPr>
        <w:t xml:space="preserve">U okviru strateškog cilja </w:t>
      </w:r>
      <w:r w:rsidRPr="00533414">
        <w:rPr>
          <w:rFonts w:ascii="Times New Roman" w:hAnsi="Times New Roman" w:cs="Times New Roman"/>
          <w:b/>
          <w:bCs/>
        </w:rPr>
        <w:t xml:space="preserve">4. Unapređenje sustava vođenja baza podataka o komunalnoj infrastrukturi </w:t>
      </w:r>
      <w:r w:rsidRPr="00533414">
        <w:rPr>
          <w:rFonts w:ascii="Times New Roman" w:hAnsi="Times New Roman" w:cs="Times New Roman"/>
        </w:rPr>
        <w:t xml:space="preserve">definirani su posebni ciljevi i to: evidentiranje komunalne infrastrukture i upis komunalne infrastrukture u zemljišne knjige.  </w:t>
      </w:r>
    </w:p>
    <w:p w14:paraId="6590D831" w14:textId="5EC1DCFE" w:rsidR="001B36A0" w:rsidRPr="00533414" w:rsidRDefault="001B36A0" w:rsidP="001B36A0">
      <w:pPr>
        <w:jc w:val="both"/>
        <w:rPr>
          <w:rFonts w:ascii="Times New Roman" w:hAnsi="Times New Roman" w:cs="Times New Roman"/>
        </w:rPr>
      </w:pPr>
      <w:r w:rsidRPr="00533414">
        <w:rPr>
          <w:rFonts w:ascii="Times New Roman" w:hAnsi="Times New Roman" w:cs="Times New Roman"/>
        </w:rPr>
        <w:t>Kako je prethodno navedeno pod strateškim ciljem 2., nakon izvršenog usklađivanja baze podataka o komunalnoj strukturi u GIS sustavu u skladu s odredbama Zakona o komunalnom gospodarstvu, tijekom 2023. godine nastavit će se ažuriranje i dopuna podataka o komunalnoj infrastrukturi. Komunalna infrastruktura je neophodna za funkcioniranje Grada te za poboljšanje kvalitete života u istom. Uz sustavno evidentiranje komunalne infrastrukture, u posebnim ciljevima u portfelju komunalne infrastrukture detaljno su predviđena ulaganja u  gradnju i rekonstrukciju komunalne infrastrukture.</w:t>
      </w:r>
    </w:p>
    <w:p w14:paraId="39016820" w14:textId="77777777" w:rsidR="00D81677" w:rsidRPr="00533414" w:rsidRDefault="00D81677" w:rsidP="001B36A0">
      <w:pPr>
        <w:jc w:val="both"/>
        <w:rPr>
          <w:rFonts w:ascii="Times New Roman" w:hAnsi="Times New Roman" w:cs="Times New Roman"/>
        </w:rPr>
      </w:pPr>
    </w:p>
    <w:p w14:paraId="19874B6B" w14:textId="77777777" w:rsidR="00207BFB" w:rsidRDefault="00207BFB">
      <w:pPr>
        <w:rPr>
          <w:rFonts w:ascii="Times New Roman" w:hAnsi="Times New Roman" w:cs="Times New Roman"/>
          <w:b/>
          <w:bCs/>
        </w:rPr>
      </w:pPr>
      <w:r>
        <w:rPr>
          <w:rFonts w:ascii="Times New Roman" w:hAnsi="Times New Roman" w:cs="Times New Roman"/>
          <w:b/>
          <w:bCs/>
        </w:rPr>
        <w:br w:type="page"/>
      </w:r>
    </w:p>
    <w:p w14:paraId="55E5D07F" w14:textId="307BD42B" w:rsidR="00D15288" w:rsidRPr="00533414" w:rsidRDefault="001E2365" w:rsidP="001E2365">
      <w:pPr>
        <w:rPr>
          <w:rFonts w:ascii="Times New Roman" w:hAnsi="Times New Roman" w:cs="Times New Roman"/>
          <w:b/>
          <w:bCs/>
        </w:rPr>
      </w:pPr>
      <w:r w:rsidRPr="00533414">
        <w:rPr>
          <w:rFonts w:ascii="Times New Roman" w:hAnsi="Times New Roman" w:cs="Times New Roman"/>
          <w:b/>
          <w:bCs/>
        </w:rPr>
        <w:lastRenderedPageBreak/>
        <w:t>STRATEŠKI CILJEVI PO PORTFELJIMA</w:t>
      </w:r>
    </w:p>
    <w:p w14:paraId="7DFB2B63" w14:textId="77777777" w:rsidR="008B7E8C" w:rsidRPr="00533414" w:rsidRDefault="008B7E8C" w:rsidP="008B7E8C">
      <w:pPr>
        <w:jc w:val="both"/>
        <w:rPr>
          <w:rFonts w:ascii="Times New Roman" w:hAnsi="Times New Roman" w:cs="Times New Roman"/>
          <w:b/>
          <w:bCs/>
        </w:rPr>
      </w:pPr>
      <w:r w:rsidRPr="00533414">
        <w:rPr>
          <w:rFonts w:ascii="Times New Roman" w:hAnsi="Times New Roman" w:cs="Times New Roman"/>
          <w:b/>
          <w:bCs/>
        </w:rPr>
        <w:t>STANOVI</w:t>
      </w:r>
    </w:p>
    <w:p w14:paraId="27BC685B" w14:textId="4E47DCB5" w:rsidR="008B7E8C" w:rsidRPr="00533414" w:rsidRDefault="008B7E8C" w:rsidP="008B7E8C">
      <w:pPr>
        <w:jc w:val="both"/>
        <w:rPr>
          <w:rFonts w:ascii="Times New Roman" w:hAnsi="Times New Roman" w:cs="Times New Roman"/>
        </w:rPr>
      </w:pPr>
      <w:r w:rsidRPr="00533414">
        <w:rPr>
          <w:rFonts w:ascii="Times New Roman" w:hAnsi="Times New Roman" w:cs="Times New Roman"/>
        </w:rPr>
        <w:t xml:space="preserve">Grad Karlovac upravlja stanovima u svom vlasništvu temeljem zakonskih propisa te Odluke o uvjetima i mjerilima za davanje u najam stanova u vlasništvu Grada Karlovca (GGK 11/2019, 12/2022 i  18/2022), u cilju pružanja podrške pri provođenju socijalne politike odnosno stambenog zbrinjavanja osoba težeg imovnog stanja. </w:t>
      </w:r>
    </w:p>
    <w:p w14:paraId="01FC3A69" w14:textId="77777777" w:rsidR="008B7E8C" w:rsidRPr="00533414" w:rsidRDefault="008B7E8C" w:rsidP="008B7E8C">
      <w:pPr>
        <w:jc w:val="both"/>
        <w:rPr>
          <w:rFonts w:ascii="Times New Roman" w:hAnsi="Times New Roman" w:cs="Times New Roman"/>
        </w:rPr>
      </w:pPr>
      <w:r w:rsidRPr="00533414">
        <w:rPr>
          <w:rFonts w:ascii="Times New Roman" w:hAnsi="Times New Roman" w:cs="Times New Roman"/>
        </w:rPr>
        <w:t xml:space="preserve">U Strategiji upravljanja imovinom Grada Karlovca u portfelju stanova, predviđeno je 9 strateških mjera za stanove u vlasništvu i na upravljanju Grada Karlovca i 3 strateške mjere za stanove u vlasništvu Republike Hrvatske. </w:t>
      </w:r>
    </w:p>
    <w:p w14:paraId="44598F55" w14:textId="462BFA05" w:rsidR="008B7E8C" w:rsidRPr="00533414" w:rsidRDefault="008B7E8C" w:rsidP="008B7E8C">
      <w:pPr>
        <w:jc w:val="both"/>
        <w:rPr>
          <w:rFonts w:ascii="Times New Roman" w:hAnsi="Times New Roman" w:cs="Times New Roman"/>
        </w:rPr>
      </w:pPr>
      <w:r w:rsidRPr="00533414">
        <w:rPr>
          <w:rFonts w:ascii="Times New Roman" w:hAnsi="Times New Roman" w:cs="Times New Roman"/>
        </w:rPr>
        <w:t xml:space="preserve">Strateške mjere za stanove u vlasništvu i na upravljanju Grada su: Strateška mjera 1 – plan održavanja stanova da bi im se očuvala vrijednost; Strateška mjera 2 – stjecanje vlasništva stanova; Strateška mjera 3 – izgradnja novih stambenih objekata na području Zvijezde; Strateška mjera 4 – izgradnja novih stanova po programu društveno poticane stanogradnje; Strateška mjera 5 – riješiti imovinsko pravne odnose vezano za sve stanove; Strateška mjera 6 – revizija svih korisnika; Strateška mjera 7 – prodaja ne uvjetnih stanova ili stanova kojima je održavanje nesvrsishodno ili prodaja zaštićenim najmoprimcima; Strateška mjera 8 – organizacija rada i ažurno vođenje svih evidencija i Strateška mjera 9 – provoditi revalorizaciju ako je knjigovodstvena vrijednost niža od 50% od procijenjene tržišne vrijednosti. </w:t>
      </w:r>
    </w:p>
    <w:p w14:paraId="3ADC8AC5" w14:textId="09C63F21" w:rsidR="008B7E8C" w:rsidRPr="00533414" w:rsidRDefault="008B7E8C" w:rsidP="008B7E8C">
      <w:pPr>
        <w:jc w:val="both"/>
        <w:rPr>
          <w:rFonts w:ascii="Times New Roman" w:hAnsi="Times New Roman" w:cs="Times New Roman"/>
        </w:rPr>
      </w:pPr>
      <w:r w:rsidRPr="00533414">
        <w:rPr>
          <w:rFonts w:ascii="Times New Roman" w:hAnsi="Times New Roman" w:cs="Times New Roman"/>
        </w:rPr>
        <w:t>Sukladno kriterijima za odabir aktivnosti u odnosu na 2023. godinu, aktivnosti koje će se poduzimati u odnosu na portfelj stanova obuhvatit će strateške mjere 1, 4, 5, 6, i 7, a iste se posebno odnose na realizaciju POS-a, donošenje nove Liste reda prvenstva, održavanje stanova, prodaju stanova zaštićenim najmoprimcima ili prodaju po posebnim propisima odnosno prodaju neuvjetnih stanova te rješavanje imovinsko pravnih odnosa.</w:t>
      </w:r>
    </w:p>
    <w:p w14:paraId="39C47EB5" w14:textId="065AA6EF" w:rsidR="008B7E8C" w:rsidRPr="00533414" w:rsidRDefault="008B7E8C" w:rsidP="008B7E8C">
      <w:pPr>
        <w:jc w:val="both"/>
        <w:rPr>
          <w:rFonts w:ascii="Times New Roman" w:hAnsi="Times New Roman" w:cs="Times New Roman"/>
        </w:rPr>
      </w:pPr>
      <w:r w:rsidRPr="00533414">
        <w:rPr>
          <w:rFonts w:ascii="Times New Roman" w:hAnsi="Times New Roman" w:cs="Times New Roman"/>
        </w:rPr>
        <w:t xml:space="preserve">Kao posebna </w:t>
      </w:r>
      <w:r w:rsidRPr="00533414">
        <w:rPr>
          <w:rFonts w:ascii="Times New Roman" w:hAnsi="Times New Roman" w:cs="Times New Roman"/>
          <w:b/>
          <w:bCs/>
        </w:rPr>
        <w:t>strateška mjera 4</w:t>
      </w:r>
      <w:r w:rsidRPr="00533414">
        <w:rPr>
          <w:rFonts w:ascii="Times New Roman" w:hAnsi="Times New Roman" w:cs="Times New Roman"/>
        </w:rPr>
        <w:t xml:space="preserve"> u portfelju stanova u vlasništvu i na upravljanju Grada Karlovca je predviđena izgradnja novih stanova po programu društveno poticane stanogradnje, a koji postupak je Grad Karlovac pokrenuo prošle godine. Na sjednici Gradskog vijeća Grada Karlovca usvojena je Odluka o uvjetima, mjerilima i postupku za određivanje reda prvenstva za kupnju stanova po Programu društveno poticane stanogradnje na području Grada Karlovca (GGK 19/2022). U primjeni te Odluke u 2023. godini Grad će temeljem objavljenog Javnog poziva za prikupljanje zahtjeva za kupnju stanova iz </w:t>
      </w:r>
      <w:r w:rsidR="00642A23">
        <w:rPr>
          <w:rFonts w:ascii="Times New Roman" w:hAnsi="Times New Roman" w:cs="Times New Roman"/>
        </w:rPr>
        <w:t xml:space="preserve">Programa </w:t>
      </w:r>
      <w:r w:rsidRPr="00533414">
        <w:rPr>
          <w:rFonts w:ascii="Times New Roman" w:hAnsi="Times New Roman" w:cs="Times New Roman"/>
        </w:rPr>
        <w:t xml:space="preserve">POS-a na području grada Karlovca radi utvrđivanja Liste reda prvenstva, obraditi sve pristigle ponude, provesti bodovanje zaprimljenih zahtjeva te utvrditi listu reda prvenstva. </w:t>
      </w:r>
      <w:r w:rsidR="00642A23">
        <w:rPr>
          <w:rFonts w:ascii="Times New Roman" w:hAnsi="Times New Roman" w:cs="Times New Roman"/>
        </w:rPr>
        <w:t>Građevinsko zemljište</w:t>
      </w:r>
      <w:r w:rsidRPr="00533414">
        <w:rPr>
          <w:rFonts w:ascii="Times New Roman" w:hAnsi="Times New Roman" w:cs="Times New Roman"/>
        </w:rPr>
        <w:t xml:space="preserve"> na kojoj će se graditi POS-ovi stanovi osigurava Grad Karlovac, a nalazi se na području GČ Dubovac, na k.č.br. 1648/13 k.o. Karlovac II. </w:t>
      </w:r>
      <w:r w:rsidR="00642A23">
        <w:rPr>
          <w:rFonts w:ascii="Times New Roman" w:hAnsi="Times New Roman" w:cs="Times New Roman"/>
        </w:rPr>
        <w:t>I</w:t>
      </w:r>
      <w:r w:rsidRPr="00533414">
        <w:rPr>
          <w:rFonts w:ascii="Times New Roman" w:hAnsi="Times New Roman" w:cs="Times New Roman"/>
        </w:rPr>
        <w:t xml:space="preserve">zmeđu APN-a i Grada Karlovca zaključiti </w:t>
      </w:r>
      <w:r w:rsidR="00642A23">
        <w:rPr>
          <w:rFonts w:ascii="Times New Roman" w:hAnsi="Times New Roman" w:cs="Times New Roman"/>
        </w:rPr>
        <w:t xml:space="preserve">će se </w:t>
      </w:r>
      <w:r w:rsidRPr="00533414">
        <w:rPr>
          <w:rFonts w:ascii="Times New Roman" w:hAnsi="Times New Roman" w:cs="Times New Roman"/>
        </w:rPr>
        <w:t>Predugovor o međusobnim pravima i obvezama u pogledu izgradnje građevine iz Programa POS-a</w:t>
      </w:r>
      <w:r w:rsidR="00642A23">
        <w:rPr>
          <w:rFonts w:ascii="Times New Roman" w:hAnsi="Times New Roman" w:cs="Times New Roman"/>
        </w:rPr>
        <w:t>,</w:t>
      </w:r>
      <w:r w:rsidRPr="00533414">
        <w:rPr>
          <w:rFonts w:ascii="Times New Roman" w:hAnsi="Times New Roman" w:cs="Times New Roman"/>
        </w:rPr>
        <w:t xml:space="preserve"> te Ugovor o prijenosu prava vlasništva zemljišta za izgradnju građevine. APN će provesti postupak izbora ponuditelja za izradu projektne dokumentacije, izbora ponuditelja nadzora i </w:t>
      </w:r>
      <w:r w:rsidR="00642A23">
        <w:rPr>
          <w:rFonts w:ascii="Times New Roman" w:hAnsi="Times New Roman" w:cs="Times New Roman"/>
        </w:rPr>
        <w:t>izvođača radova na izgradnji</w:t>
      </w:r>
      <w:r w:rsidRPr="00533414">
        <w:rPr>
          <w:rFonts w:ascii="Times New Roman" w:hAnsi="Times New Roman" w:cs="Times New Roman"/>
        </w:rPr>
        <w:t xml:space="preserve"> stanova. Sve prethodno opisane radnje provodit će se u koordinaciji Grada Karlovca i APN</w:t>
      </w:r>
      <w:r w:rsidR="00C236D9" w:rsidRPr="00533414">
        <w:rPr>
          <w:rFonts w:ascii="Times New Roman" w:hAnsi="Times New Roman" w:cs="Times New Roman"/>
        </w:rPr>
        <w:t>-a</w:t>
      </w:r>
      <w:r w:rsidRPr="00533414">
        <w:rPr>
          <w:rFonts w:ascii="Times New Roman" w:hAnsi="Times New Roman" w:cs="Times New Roman"/>
        </w:rPr>
        <w:t xml:space="preserve">. </w:t>
      </w:r>
    </w:p>
    <w:p w14:paraId="423DC91C" w14:textId="4CB6EA4F" w:rsidR="008B7E8C" w:rsidRPr="00533414" w:rsidRDefault="008B7E8C" w:rsidP="008B7E8C">
      <w:pPr>
        <w:jc w:val="both"/>
        <w:rPr>
          <w:rFonts w:ascii="Times New Roman" w:hAnsi="Times New Roman" w:cs="Times New Roman"/>
        </w:rPr>
      </w:pPr>
      <w:r w:rsidRPr="00533414">
        <w:rPr>
          <w:rFonts w:ascii="Times New Roman" w:hAnsi="Times New Roman" w:cs="Times New Roman"/>
        </w:rPr>
        <w:t xml:space="preserve">U okviru </w:t>
      </w:r>
      <w:r w:rsidRPr="00533414">
        <w:rPr>
          <w:rFonts w:ascii="Times New Roman" w:hAnsi="Times New Roman" w:cs="Times New Roman"/>
          <w:b/>
          <w:bCs/>
        </w:rPr>
        <w:t>strateške mjere 6</w:t>
      </w:r>
      <w:r w:rsidRPr="00533414">
        <w:rPr>
          <w:rFonts w:ascii="Times New Roman" w:hAnsi="Times New Roman" w:cs="Times New Roman"/>
        </w:rPr>
        <w:t xml:space="preserve"> - revizija statusa svih korisnika, u portfelju stanova u vlasništvu i na upravljanju Grada, provodit će se aktivnosti vezane za formiranje nove liste, zaključenja novih ugovora o najmu te revizije korisnika. Grad Karlovac ima u vlasništvu 357 stanova namijenjenih za najam po listi reda prvenstva za socijalnu kategoriju te na upravljanju 6 stanova u vlasništvu RH. Postojeća lista reda prvenstva vrijedi do 31.3.2023. godine, a od 01.04.2023. stupit će na snagu nova Lista reda prvenstva za dodjelu u najam gradskih stanova za socijalnu kategoriju stanovništva, sa rokom važenja slijedeće tri godine. Početkom 2023. godine bit će obrađeni svi zahtjevi temeljem objavljenog natječaja za davanje stanova u najam. Nakon izvršenog bodovanja i utvrđivanja konačne Liste, Povjerenstvo za najam gradskih stanova vršit će dodjelu raspoloživih stanova. </w:t>
      </w:r>
      <w:r w:rsidRPr="004236B3">
        <w:rPr>
          <w:rFonts w:ascii="Times New Roman" w:hAnsi="Times New Roman" w:cs="Times New Roman"/>
        </w:rPr>
        <w:t xml:space="preserve">Prema trenutnim podacima za najam će </w:t>
      </w:r>
      <w:r w:rsidRPr="004236B3">
        <w:rPr>
          <w:rFonts w:ascii="Times New Roman" w:hAnsi="Times New Roman" w:cs="Times New Roman"/>
        </w:rPr>
        <w:lastRenderedPageBreak/>
        <w:t>bit raspoloživo 1</w:t>
      </w:r>
      <w:r w:rsidR="009A03D6" w:rsidRPr="004236B3">
        <w:rPr>
          <w:rFonts w:ascii="Times New Roman" w:hAnsi="Times New Roman" w:cs="Times New Roman"/>
        </w:rPr>
        <w:t>6</w:t>
      </w:r>
      <w:r w:rsidRPr="004236B3">
        <w:rPr>
          <w:rFonts w:ascii="Times New Roman" w:hAnsi="Times New Roman" w:cs="Times New Roman"/>
        </w:rPr>
        <w:t xml:space="preserve"> praznih stanova. Ostale dodjele vršit će se po dinamici preuzimanja stanova od </w:t>
      </w:r>
      <w:r w:rsidRPr="00533414">
        <w:rPr>
          <w:rFonts w:ascii="Times New Roman" w:hAnsi="Times New Roman" w:cs="Times New Roman"/>
        </w:rPr>
        <w:t>najmoprimaca kojima prestaje najam. Grad kontinuirano provodi reviziju korištenja stanova u vlasništvu Grada danih u najam korisnicima po listi reda prvenstva u cilju provjere ispunjavanju uvjeta utvrđenih važećom Odlukom. U 2023. godini ističe petogodišnji period naj</w:t>
      </w:r>
      <w:r w:rsidR="00323201">
        <w:rPr>
          <w:rFonts w:ascii="Times New Roman" w:hAnsi="Times New Roman" w:cs="Times New Roman"/>
        </w:rPr>
        <w:t>ma</w:t>
      </w:r>
      <w:r w:rsidRPr="00533414">
        <w:rPr>
          <w:rFonts w:ascii="Times New Roman" w:hAnsi="Times New Roman" w:cs="Times New Roman"/>
        </w:rPr>
        <w:t xml:space="preserve"> za 58 najmoprimaca te će se za te najmoprimce provesti postupak obnove ugovora o najmu.</w:t>
      </w:r>
    </w:p>
    <w:p w14:paraId="57590B77" w14:textId="1E43CAB7" w:rsidR="008B7E8C" w:rsidRPr="00533414" w:rsidRDefault="008B7E8C" w:rsidP="008B7E8C">
      <w:pPr>
        <w:jc w:val="both"/>
        <w:rPr>
          <w:rFonts w:ascii="Times New Roman" w:hAnsi="Times New Roman" w:cs="Times New Roman"/>
        </w:rPr>
      </w:pPr>
      <w:r w:rsidRPr="00533414">
        <w:rPr>
          <w:rFonts w:ascii="Times New Roman" w:hAnsi="Times New Roman" w:cs="Times New Roman"/>
        </w:rPr>
        <w:t>U 2023. godini planira se analiza strukture postojećih najamnih odnosa, a koji su rezultat Odluke o uvjetima i mjerilima za davanje u najam stanova u vlasništvu Grada Karlovca i to u dijelu zadovoljenja kriterija za prijavu na natječaj za st</w:t>
      </w:r>
      <w:r w:rsidR="00565C3F">
        <w:rPr>
          <w:rFonts w:ascii="Times New Roman" w:hAnsi="Times New Roman" w:cs="Times New Roman"/>
        </w:rPr>
        <w:t>je</w:t>
      </w:r>
      <w:r w:rsidRPr="00533414">
        <w:rPr>
          <w:rFonts w:ascii="Times New Roman" w:hAnsi="Times New Roman" w:cs="Times New Roman"/>
        </w:rPr>
        <w:t>canje najma socijalnih stanova, izvršenog bodovanja u dijelu o prihodovnom statusu, broju članova obiteljskog domaćinstva, dobnoj strukturi najmoprimaca te drugim socijalnim kriterijima koji utječu na status najmoprimca i određivanje visine najamnine. Izvršena analiza pokazat će postojeće stanje, koliko je isto realno i održivo te da li bi i na koji način trebalo pristupiti izmjeni važeće Odluke o davanju stanova u najam izmjenom postojećih kriterija prijave na natječaj i dobivanja stana u najam, kriterija bodovanja i utvrđivanja rang liste za dodjelu stanova u najam te određivanja visine najamnine.</w:t>
      </w:r>
    </w:p>
    <w:p w14:paraId="0E19BB56" w14:textId="3E5B7233" w:rsidR="008B7E8C" w:rsidRPr="00533414" w:rsidRDefault="008B7E8C" w:rsidP="008B7E8C">
      <w:pPr>
        <w:jc w:val="both"/>
        <w:rPr>
          <w:rFonts w:ascii="Times New Roman" w:hAnsi="Times New Roman" w:cs="Times New Roman"/>
        </w:rPr>
      </w:pPr>
      <w:r w:rsidRPr="00533414">
        <w:rPr>
          <w:rFonts w:ascii="Times New Roman" w:hAnsi="Times New Roman" w:cs="Times New Roman"/>
        </w:rPr>
        <w:t xml:space="preserve">Aktivnostima obuhvaćenim </w:t>
      </w:r>
      <w:r w:rsidRPr="00533414">
        <w:rPr>
          <w:rFonts w:ascii="Times New Roman" w:hAnsi="Times New Roman" w:cs="Times New Roman"/>
          <w:b/>
          <w:bCs/>
        </w:rPr>
        <w:t>Strateškom mjerom 1</w:t>
      </w:r>
      <w:r w:rsidRPr="00533414">
        <w:rPr>
          <w:rFonts w:ascii="Times New Roman" w:hAnsi="Times New Roman" w:cs="Times New Roman"/>
        </w:rPr>
        <w:t xml:space="preserve"> – plan održavanja stanova da bi im se očuvala vrijednost</w:t>
      </w:r>
      <w:r w:rsidR="001A64CD" w:rsidRPr="00533414">
        <w:rPr>
          <w:rFonts w:ascii="Times New Roman" w:hAnsi="Times New Roman" w:cs="Times New Roman"/>
        </w:rPr>
        <w:t>,</w:t>
      </w:r>
      <w:r w:rsidRPr="00533414">
        <w:rPr>
          <w:rFonts w:ascii="Times New Roman" w:hAnsi="Times New Roman" w:cs="Times New Roman"/>
        </w:rPr>
        <w:t xml:space="preserve"> u 2023. godini</w:t>
      </w:r>
      <w:r w:rsidR="001A64CD" w:rsidRPr="00533414">
        <w:rPr>
          <w:rFonts w:ascii="Times New Roman" w:hAnsi="Times New Roman" w:cs="Times New Roman"/>
        </w:rPr>
        <w:t xml:space="preserve"> </w:t>
      </w:r>
      <w:r w:rsidRPr="00533414">
        <w:rPr>
          <w:rFonts w:ascii="Times New Roman" w:hAnsi="Times New Roman" w:cs="Times New Roman"/>
        </w:rPr>
        <w:t xml:space="preserve">Grad će nastojati zadržati postojeći status nekretnina sa nastojanjem poboljšanja uvjeta stanovanja u onim stambenim jedinicama u kojima se pokazala potreba za nužnim ulaganjima. Grad Karlovac planira u 2023. godini obnoviti i urediti 6 stambenih jedinica kako bi bile spremne za davanje u najam i to na Trgu Matije Gupca 2 stana, </w:t>
      </w:r>
      <w:r w:rsidR="00642A23">
        <w:rPr>
          <w:rFonts w:ascii="Times New Roman" w:hAnsi="Times New Roman" w:cs="Times New Roman"/>
        </w:rPr>
        <w:t xml:space="preserve">stan </w:t>
      </w:r>
      <w:r w:rsidRPr="00533414">
        <w:rPr>
          <w:rFonts w:ascii="Times New Roman" w:hAnsi="Times New Roman" w:cs="Times New Roman"/>
        </w:rPr>
        <w:t>u Ulici Stanka Vraza 36, Rudolfa Strohala 4, Rakovac 13 i</w:t>
      </w:r>
      <w:r w:rsidR="00642A23">
        <w:rPr>
          <w:rFonts w:ascii="Times New Roman" w:hAnsi="Times New Roman" w:cs="Times New Roman"/>
        </w:rPr>
        <w:t xml:space="preserve"> u Ulici</w:t>
      </w:r>
      <w:r w:rsidRPr="00533414">
        <w:rPr>
          <w:rFonts w:ascii="Times New Roman" w:hAnsi="Times New Roman" w:cs="Times New Roman"/>
        </w:rPr>
        <w:t xml:space="preserve"> Stanka Vraza 32.  </w:t>
      </w:r>
    </w:p>
    <w:p w14:paraId="1A888789" w14:textId="77777777" w:rsidR="001A0B17" w:rsidRDefault="00833D1B" w:rsidP="001C3B4A">
      <w:pPr>
        <w:jc w:val="both"/>
        <w:rPr>
          <w:rFonts w:ascii="Times New Roman" w:hAnsi="Times New Roman" w:cs="Times New Roman"/>
        </w:rPr>
      </w:pPr>
      <w:r>
        <w:rPr>
          <w:rFonts w:ascii="Times New Roman" w:hAnsi="Times New Roman" w:cs="Times New Roman"/>
        </w:rPr>
        <w:t xml:space="preserve">U okviru </w:t>
      </w:r>
      <w:r w:rsidR="000376E4">
        <w:rPr>
          <w:rFonts w:ascii="Times New Roman" w:hAnsi="Times New Roman" w:cs="Times New Roman"/>
          <w:b/>
          <w:bCs/>
        </w:rPr>
        <w:t>S</w:t>
      </w:r>
      <w:r w:rsidRPr="000376E4">
        <w:rPr>
          <w:rFonts w:ascii="Times New Roman" w:hAnsi="Times New Roman" w:cs="Times New Roman"/>
          <w:b/>
          <w:bCs/>
        </w:rPr>
        <w:t>trateške mjere 7</w:t>
      </w:r>
      <w:r>
        <w:rPr>
          <w:rFonts w:ascii="Times New Roman" w:hAnsi="Times New Roman" w:cs="Times New Roman"/>
        </w:rPr>
        <w:t>- prodaja neuvjetnih stanova ili stanova kojima je održavanje nesvrsishodno ili prodaja zaštićenim najmoprimcima Grad planira</w:t>
      </w:r>
      <w:r w:rsidR="008C3D4D">
        <w:rPr>
          <w:rFonts w:ascii="Times New Roman" w:hAnsi="Times New Roman" w:cs="Times New Roman"/>
        </w:rPr>
        <w:t xml:space="preserve">, prema zahtjevima najmoprimaca </w:t>
      </w:r>
      <w:r w:rsidR="006A3B0C">
        <w:rPr>
          <w:rFonts w:ascii="Times New Roman" w:hAnsi="Times New Roman" w:cs="Times New Roman"/>
        </w:rPr>
        <w:t>i uz preporuku Povjerenstva za održavanje stanova,</w:t>
      </w:r>
      <w:r>
        <w:rPr>
          <w:rFonts w:ascii="Times New Roman" w:hAnsi="Times New Roman" w:cs="Times New Roman"/>
        </w:rPr>
        <w:t xml:space="preserve"> prodati </w:t>
      </w:r>
      <w:r w:rsidR="008B7E8C" w:rsidRPr="00533414">
        <w:rPr>
          <w:rFonts w:ascii="Times New Roman" w:hAnsi="Times New Roman" w:cs="Times New Roman"/>
        </w:rPr>
        <w:t xml:space="preserve">neuvjetne stanove koji zahtijevaju visoke dodatne troškove ulaganja. </w:t>
      </w:r>
      <w:r w:rsidR="008B7E8C" w:rsidRPr="003A61C6">
        <w:rPr>
          <w:rFonts w:ascii="Times New Roman" w:hAnsi="Times New Roman" w:cs="Times New Roman"/>
          <w:color w:val="FF0000"/>
        </w:rPr>
        <w:t xml:space="preserve"> </w:t>
      </w:r>
      <w:r w:rsidR="008B7E8C" w:rsidRPr="00833D1B">
        <w:rPr>
          <w:rFonts w:ascii="Times New Roman" w:hAnsi="Times New Roman" w:cs="Times New Roman"/>
        </w:rPr>
        <w:t>Na taj način Grad planira izravno smanjiti troškove održavanja nekretnina, a očekuje i prihod od prodaje stanova prema procijenjenoj vrijednosti.</w:t>
      </w:r>
    </w:p>
    <w:p w14:paraId="454525D7" w14:textId="7D8E1822" w:rsidR="008B7E8C" w:rsidRDefault="00EE3316" w:rsidP="001C3B4A">
      <w:pPr>
        <w:jc w:val="both"/>
        <w:rPr>
          <w:rFonts w:ascii="Times New Roman" w:hAnsi="Times New Roman" w:cs="Times New Roman"/>
        </w:rPr>
      </w:pPr>
      <w:r>
        <w:rPr>
          <w:rFonts w:ascii="Times New Roman" w:hAnsi="Times New Roman" w:cs="Times New Roman"/>
        </w:rPr>
        <w:t xml:space="preserve">Sukladno zakonskim propisima </w:t>
      </w:r>
      <w:r w:rsidR="00F279C3">
        <w:rPr>
          <w:rFonts w:ascii="Times New Roman" w:hAnsi="Times New Roman" w:cs="Times New Roman"/>
        </w:rPr>
        <w:t xml:space="preserve">i općim aktima Grada, </w:t>
      </w:r>
      <w:r w:rsidR="00C40DC9">
        <w:rPr>
          <w:rFonts w:ascii="Times New Roman" w:hAnsi="Times New Roman" w:cs="Times New Roman"/>
        </w:rPr>
        <w:t>p</w:t>
      </w:r>
      <w:r w:rsidR="008B7E8C" w:rsidRPr="001C3B4A">
        <w:rPr>
          <w:rFonts w:ascii="Times New Roman" w:hAnsi="Times New Roman" w:cs="Times New Roman"/>
        </w:rPr>
        <w:t>lanira</w:t>
      </w:r>
      <w:r w:rsidR="001A0B17">
        <w:rPr>
          <w:rFonts w:ascii="Times New Roman" w:hAnsi="Times New Roman" w:cs="Times New Roman"/>
        </w:rPr>
        <w:t>mo</w:t>
      </w:r>
      <w:r w:rsidR="008B7E8C" w:rsidRPr="001C3B4A">
        <w:rPr>
          <w:rFonts w:ascii="Times New Roman" w:hAnsi="Times New Roman" w:cs="Times New Roman"/>
        </w:rPr>
        <w:t xml:space="preserve"> prodati 4 stana zaštićenim najmoprimcima </w:t>
      </w:r>
      <w:r w:rsidR="00072F69">
        <w:rPr>
          <w:rFonts w:ascii="Times New Roman" w:hAnsi="Times New Roman" w:cs="Times New Roman"/>
        </w:rPr>
        <w:t xml:space="preserve">koji su iskazali interes za kupnju </w:t>
      </w:r>
      <w:r w:rsidR="008B7E8C" w:rsidRPr="001C3B4A">
        <w:rPr>
          <w:rFonts w:ascii="Times New Roman" w:hAnsi="Times New Roman" w:cs="Times New Roman"/>
        </w:rPr>
        <w:t>(to su najmoprimci kojima je prestalo stanarsko pravo koje su to pravo stekli prema propisima koji su vrijedili do dana stupanja na snagu Zakona o najmu stanova (5.11.1996. godine)</w:t>
      </w:r>
      <w:r w:rsidR="00ED7D4D" w:rsidRPr="001C3B4A">
        <w:rPr>
          <w:rFonts w:ascii="Times New Roman" w:hAnsi="Times New Roman" w:cs="Times New Roman"/>
        </w:rPr>
        <w:t>)</w:t>
      </w:r>
      <w:r w:rsidR="008B7E8C" w:rsidRPr="001C3B4A">
        <w:rPr>
          <w:rFonts w:ascii="Times New Roman" w:hAnsi="Times New Roman" w:cs="Times New Roman"/>
        </w:rPr>
        <w:t>, a do sada nisu riješil</w:t>
      </w:r>
      <w:r w:rsidR="009827B9" w:rsidRPr="001C3B4A">
        <w:rPr>
          <w:rFonts w:ascii="Times New Roman" w:hAnsi="Times New Roman" w:cs="Times New Roman"/>
        </w:rPr>
        <w:t>i</w:t>
      </w:r>
      <w:r w:rsidR="008B7E8C" w:rsidRPr="001C3B4A">
        <w:rPr>
          <w:rFonts w:ascii="Times New Roman" w:hAnsi="Times New Roman" w:cs="Times New Roman"/>
        </w:rPr>
        <w:t xml:space="preserve"> svoj stambeni status. Zainteresirani zaštićeni najmoprimci su podnijeli zahtjeve za stanove na</w:t>
      </w:r>
      <w:r w:rsidR="008C3527" w:rsidRPr="001C3B4A">
        <w:rPr>
          <w:rFonts w:ascii="Times New Roman" w:hAnsi="Times New Roman" w:cs="Times New Roman"/>
        </w:rPr>
        <w:t xml:space="preserve"> sljedećim</w:t>
      </w:r>
      <w:r w:rsidR="008B7E8C" w:rsidRPr="001C3B4A">
        <w:rPr>
          <w:rFonts w:ascii="Times New Roman" w:hAnsi="Times New Roman" w:cs="Times New Roman"/>
        </w:rPr>
        <w:t xml:space="preserve"> lokacijama: Matka Laginje 6, Jurja Haulika 18, Marka Marulića 6 i Borlin 92. </w:t>
      </w:r>
    </w:p>
    <w:p w14:paraId="267D5EFF" w14:textId="2EAA09F3" w:rsidR="001D1DF7" w:rsidRPr="000E4AB6" w:rsidRDefault="008B7E8C" w:rsidP="000E4AB6">
      <w:pPr>
        <w:jc w:val="both"/>
        <w:rPr>
          <w:rFonts w:ascii="Times New Roman" w:hAnsi="Times New Roman" w:cs="Times New Roman"/>
        </w:rPr>
      </w:pPr>
      <w:r w:rsidRPr="000E4AB6">
        <w:rPr>
          <w:rFonts w:ascii="Times New Roman" w:hAnsi="Times New Roman" w:cs="Times New Roman"/>
        </w:rPr>
        <w:t xml:space="preserve">Grad Karlovac planira riješiti stambeni status za 9 osoba koje su kao hrvatski branitelji ili članovi obitelji sudionika Domovinskog rata </w:t>
      </w:r>
      <w:r w:rsidR="000E4AB6">
        <w:rPr>
          <w:rFonts w:ascii="Times New Roman" w:hAnsi="Times New Roman" w:cs="Times New Roman"/>
        </w:rPr>
        <w:t xml:space="preserve">podnijeli zahtjeve za kupnju stana </w:t>
      </w:r>
      <w:r w:rsidRPr="000E4AB6">
        <w:rPr>
          <w:rFonts w:ascii="Times New Roman" w:hAnsi="Times New Roman" w:cs="Times New Roman"/>
        </w:rPr>
        <w:t>, pod uvjetom da isti dostave svu potrebnu dokumentaciju</w:t>
      </w:r>
      <w:r w:rsidR="00533414" w:rsidRPr="000E4AB6">
        <w:rPr>
          <w:rFonts w:ascii="Times New Roman" w:hAnsi="Times New Roman" w:cs="Times New Roman"/>
        </w:rPr>
        <w:t xml:space="preserve"> i ispune uvjete za kupnju</w:t>
      </w:r>
      <w:r w:rsidRPr="000E4AB6">
        <w:rPr>
          <w:rFonts w:ascii="Times New Roman" w:hAnsi="Times New Roman" w:cs="Times New Roman"/>
        </w:rPr>
        <w:t>. Stanovi su na sljedećim adresama</w:t>
      </w:r>
      <w:r w:rsidR="001D1DF7" w:rsidRPr="000E4AB6">
        <w:rPr>
          <w:rFonts w:ascii="Times New Roman" w:hAnsi="Times New Roman" w:cs="Times New Roman"/>
        </w:rPr>
        <w:t xml:space="preserve">: </w:t>
      </w:r>
      <w:r w:rsidR="00B626A0" w:rsidRPr="000E4AB6">
        <w:rPr>
          <w:rFonts w:ascii="Times New Roman" w:hAnsi="Times New Roman" w:cs="Times New Roman"/>
        </w:rPr>
        <w:t>Smičiklasova 21A,</w:t>
      </w:r>
      <w:r w:rsidR="0034154E" w:rsidRPr="000E4AB6">
        <w:rPr>
          <w:rFonts w:ascii="Times New Roman" w:hAnsi="Times New Roman" w:cs="Times New Roman"/>
        </w:rPr>
        <w:t xml:space="preserve"> Kneza Branimira 13</w:t>
      </w:r>
      <w:r w:rsidR="00670F08" w:rsidRPr="000E4AB6">
        <w:rPr>
          <w:rFonts w:ascii="Times New Roman" w:hAnsi="Times New Roman" w:cs="Times New Roman"/>
        </w:rPr>
        <w:t xml:space="preserve">, A. Hebranga 18F, </w:t>
      </w:r>
      <w:r w:rsidR="00C95DBD" w:rsidRPr="000E4AB6">
        <w:rPr>
          <w:rFonts w:ascii="Times New Roman" w:hAnsi="Times New Roman" w:cs="Times New Roman"/>
        </w:rPr>
        <w:t xml:space="preserve"> Marmonotva al.26, Pere Fil</w:t>
      </w:r>
      <w:r w:rsidR="00053CE5" w:rsidRPr="000E4AB6">
        <w:rPr>
          <w:rFonts w:ascii="Times New Roman" w:hAnsi="Times New Roman" w:cs="Times New Roman"/>
        </w:rPr>
        <w:t>ipca 1,</w:t>
      </w:r>
      <w:r w:rsidR="002F584F" w:rsidRPr="000E4AB6">
        <w:rPr>
          <w:rFonts w:ascii="Times New Roman" w:hAnsi="Times New Roman" w:cs="Times New Roman"/>
        </w:rPr>
        <w:t xml:space="preserve"> Basšćinska cesta 39</w:t>
      </w:r>
      <w:r w:rsidR="00F829CE" w:rsidRPr="000E4AB6">
        <w:rPr>
          <w:rFonts w:ascii="Times New Roman" w:hAnsi="Times New Roman" w:cs="Times New Roman"/>
        </w:rPr>
        <w:t>, Pere Fil</w:t>
      </w:r>
      <w:r w:rsidR="00935E51" w:rsidRPr="000E4AB6">
        <w:rPr>
          <w:rFonts w:ascii="Times New Roman" w:hAnsi="Times New Roman" w:cs="Times New Roman"/>
        </w:rPr>
        <w:t>i</w:t>
      </w:r>
      <w:r w:rsidR="00F829CE" w:rsidRPr="000E4AB6">
        <w:rPr>
          <w:rFonts w:ascii="Times New Roman" w:hAnsi="Times New Roman" w:cs="Times New Roman"/>
        </w:rPr>
        <w:t>pca 3</w:t>
      </w:r>
      <w:r w:rsidR="00935E51" w:rsidRPr="000E4AB6">
        <w:rPr>
          <w:rFonts w:ascii="Times New Roman" w:hAnsi="Times New Roman" w:cs="Times New Roman"/>
        </w:rPr>
        <w:t xml:space="preserve">, Pere Filipca 4, </w:t>
      </w:r>
      <w:r w:rsidR="00FA69A3" w:rsidRPr="000E4AB6">
        <w:rPr>
          <w:rFonts w:ascii="Times New Roman" w:hAnsi="Times New Roman" w:cs="Times New Roman"/>
        </w:rPr>
        <w:t>Dubrovačka 5C.</w:t>
      </w:r>
    </w:p>
    <w:p w14:paraId="37E7961C" w14:textId="7B4247F7" w:rsidR="008B7E8C" w:rsidRPr="006E1741" w:rsidRDefault="008B7E8C" w:rsidP="00E66DE6">
      <w:pPr>
        <w:jc w:val="both"/>
        <w:rPr>
          <w:rFonts w:ascii="Times New Roman" w:hAnsi="Times New Roman" w:cs="Times New Roman"/>
        </w:rPr>
      </w:pPr>
      <w:r w:rsidRPr="006E1741">
        <w:rPr>
          <w:rFonts w:ascii="Times New Roman" w:hAnsi="Times New Roman" w:cs="Times New Roman"/>
        </w:rPr>
        <w:t>U provedbi</w:t>
      </w:r>
      <w:r w:rsidRPr="006E1741">
        <w:rPr>
          <w:rFonts w:ascii="Times New Roman" w:hAnsi="Times New Roman" w:cs="Times New Roman"/>
          <w:b/>
          <w:bCs/>
        </w:rPr>
        <w:t xml:space="preserve"> </w:t>
      </w:r>
      <w:r w:rsidR="000376E4" w:rsidRPr="006E1741">
        <w:rPr>
          <w:rFonts w:ascii="Times New Roman" w:hAnsi="Times New Roman" w:cs="Times New Roman"/>
          <w:b/>
          <w:bCs/>
        </w:rPr>
        <w:t>S</w:t>
      </w:r>
      <w:r w:rsidRPr="006E1741">
        <w:rPr>
          <w:rFonts w:ascii="Times New Roman" w:hAnsi="Times New Roman" w:cs="Times New Roman"/>
          <w:b/>
          <w:bCs/>
        </w:rPr>
        <w:t>trateške mjere broj 5 – riješiti imovinsko pravne odnose vezano za sve stanove</w:t>
      </w:r>
      <w:r w:rsidRPr="006E1741">
        <w:rPr>
          <w:rFonts w:ascii="Times New Roman" w:hAnsi="Times New Roman" w:cs="Times New Roman"/>
        </w:rPr>
        <w:t xml:space="preserve"> Grad kontinuirano provodi rješavanje imovinsko pravnih odnosa u parničnim postupcima radi utvrđivanja vlasništva nekretnine, u izvan pa</w:t>
      </w:r>
      <w:r w:rsidR="00B27140" w:rsidRPr="006E1741">
        <w:rPr>
          <w:rFonts w:ascii="Times New Roman" w:hAnsi="Times New Roman" w:cs="Times New Roman"/>
        </w:rPr>
        <w:t>r</w:t>
      </w:r>
      <w:r w:rsidRPr="006E1741">
        <w:rPr>
          <w:rFonts w:ascii="Times New Roman" w:hAnsi="Times New Roman" w:cs="Times New Roman"/>
        </w:rPr>
        <w:t>ničnim z</w:t>
      </w:r>
      <w:r w:rsidR="00F53722" w:rsidRPr="006E1741">
        <w:rPr>
          <w:rFonts w:ascii="Times New Roman" w:hAnsi="Times New Roman" w:cs="Times New Roman"/>
        </w:rPr>
        <w:t>emljišnoknjižnim</w:t>
      </w:r>
      <w:r w:rsidRPr="006E1741">
        <w:rPr>
          <w:rFonts w:ascii="Times New Roman" w:hAnsi="Times New Roman" w:cs="Times New Roman"/>
        </w:rPr>
        <w:t xml:space="preserve"> ispravnim postupcima, u upravnim postupcima povrata vlasništva prijašnjim vlasnicima, u postupcima stjecanja vlasništva RH temeljem čl. 77. Zakona o naknadi za imovinu oduzetu za </w:t>
      </w:r>
      <w:r w:rsidR="00086918" w:rsidRPr="006E1741">
        <w:rPr>
          <w:rFonts w:ascii="Times New Roman" w:hAnsi="Times New Roman" w:cs="Times New Roman"/>
        </w:rPr>
        <w:t>vrijeme jugoslavenske komunističke vladavine</w:t>
      </w:r>
      <w:r w:rsidRPr="006E1741">
        <w:rPr>
          <w:rFonts w:ascii="Times New Roman" w:hAnsi="Times New Roman" w:cs="Times New Roman"/>
        </w:rPr>
        <w:t xml:space="preserve"> te predajom stanova Ministarstvu prostornog uređenja sukladno čl. 56. Zakona o upravljanju državnom imovinom. Sukladno Zakonu o nasljeđivanju u sve brojnijim ostavinskim postupcima </w:t>
      </w:r>
      <w:r w:rsidR="00C131CB" w:rsidRPr="006E1741">
        <w:rPr>
          <w:rFonts w:ascii="Times New Roman" w:hAnsi="Times New Roman" w:cs="Times New Roman"/>
        </w:rPr>
        <w:t>G</w:t>
      </w:r>
      <w:r w:rsidRPr="006E1741">
        <w:rPr>
          <w:rFonts w:ascii="Times New Roman" w:hAnsi="Times New Roman" w:cs="Times New Roman"/>
        </w:rPr>
        <w:t xml:space="preserve">rad stječe ošasnu imovinu opterećenu dugovima koje su se odrekli potencijalni zakonski nasljednici. U rješavanju imovinsko pravnih odnosa naslijeđene imovine prethode postupci pred javnim bilježnicima i sudovima, ovršni postupci naplate potraživanja vezanih uz naslijeđenu imovinu, te parnični postupci rješavanja tereta vezanih uz  </w:t>
      </w:r>
      <w:r w:rsidR="00C131CB" w:rsidRPr="006E1741">
        <w:rPr>
          <w:rFonts w:ascii="Times New Roman" w:hAnsi="Times New Roman" w:cs="Times New Roman"/>
        </w:rPr>
        <w:t xml:space="preserve">predmetne </w:t>
      </w:r>
      <w:r w:rsidRPr="006E1741">
        <w:rPr>
          <w:rFonts w:ascii="Times New Roman" w:hAnsi="Times New Roman" w:cs="Times New Roman"/>
        </w:rPr>
        <w:t xml:space="preserve">nekretnine. U dugotrajnim postupcima </w:t>
      </w:r>
      <w:r w:rsidR="00D44929" w:rsidRPr="006E1741">
        <w:rPr>
          <w:rFonts w:ascii="Times New Roman" w:hAnsi="Times New Roman" w:cs="Times New Roman"/>
        </w:rPr>
        <w:t>G</w:t>
      </w:r>
      <w:r w:rsidRPr="006E1741">
        <w:rPr>
          <w:rFonts w:ascii="Times New Roman" w:hAnsi="Times New Roman" w:cs="Times New Roman"/>
        </w:rPr>
        <w:t xml:space="preserve">rad rješava postojeće terete </w:t>
      </w:r>
      <w:r w:rsidRPr="006E1741">
        <w:rPr>
          <w:rFonts w:ascii="Times New Roman" w:hAnsi="Times New Roman" w:cs="Times New Roman"/>
        </w:rPr>
        <w:lastRenderedPageBreak/>
        <w:t xml:space="preserve">upisane na konkretnoj imovini i namiruje vjerovnike. U 2023. godini Grad planira riješiti obveze iz </w:t>
      </w:r>
      <w:r w:rsidR="000C39D1" w:rsidRPr="008C5FB5">
        <w:rPr>
          <w:rFonts w:ascii="Times New Roman" w:hAnsi="Times New Roman" w:cs="Times New Roman"/>
        </w:rPr>
        <w:t>6</w:t>
      </w:r>
      <w:r w:rsidRPr="008C5FB5">
        <w:rPr>
          <w:rFonts w:ascii="Times New Roman" w:hAnsi="Times New Roman" w:cs="Times New Roman"/>
        </w:rPr>
        <w:t xml:space="preserve"> ostavinskih postupaka </w:t>
      </w:r>
      <w:r w:rsidRPr="006E1741">
        <w:rPr>
          <w:rFonts w:ascii="Times New Roman" w:hAnsi="Times New Roman" w:cs="Times New Roman"/>
        </w:rPr>
        <w:t>nasljeđivanja ošasne imovine na način da ista bude pogodna za raspolaganje</w:t>
      </w:r>
      <w:r w:rsidR="0046430D" w:rsidRPr="006E1741">
        <w:rPr>
          <w:rFonts w:ascii="Times New Roman" w:hAnsi="Times New Roman" w:cs="Times New Roman"/>
        </w:rPr>
        <w:t>.</w:t>
      </w:r>
      <w:r w:rsidR="00D45F45" w:rsidRPr="006E1741">
        <w:rPr>
          <w:rFonts w:ascii="Times New Roman" w:hAnsi="Times New Roman" w:cs="Times New Roman"/>
        </w:rPr>
        <w:t xml:space="preserve"> </w:t>
      </w:r>
      <w:r w:rsidRPr="006E1741">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B7E8C" w:rsidRPr="00533414" w14:paraId="3F999246" w14:textId="77777777">
        <w:tc>
          <w:tcPr>
            <w:tcW w:w="9072" w:type="dxa"/>
          </w:tcPr>
          <w:p w14:paraId="4A768358" w14:textId="77777777" w:rsidR="008B7E8C" w:rsidRPr="00533414" w:rsidRDefault="008B7E8C">
            <w:pPr>
              <w:rPr>
                <w:rFonts w:ascii="Times New Roman" w:hAnsi="Times New Roman" w:cs="Times New Roman"/>
              </w:rPr>
            </w:pPr>
          </w:p>
        </w:tc>
      </w:tr>
    </w:tbl>
    <w:p w14:paraId="6EE3738F" w14:textId="3E2252C6" w:rsidR="00F06D95" w:rsidRPr="00533414" w:rsidRDefault="00B006E6" w:rsidP="002D3922">
      <w:pPr>
        <w:rPr>
          <w:rFonts w:ascii="Times New Roman" w:hAnsi="Times New Roman" w:cs="Times New Roman"/>
          <w:b/>
          <w:bCs/>
        </w:rPr>
      </w:pPr>
      <w:bookmarkStart w:id="0" w:name="_Hlk122612877"/>
      <w:bookmarkEnd w:id="0"/>
      <w:r w:rsidRPr="00533414">
        <w:rPr>
          <w:rFonts w:ascii="Times New Roman" w:hAnsi="Times New Roman" w:cs="Times New Roman"/>
          <w:b/>
          <w:bCs/>
        </w:rPr>
        <w:t>POSLOVNI PROSTORI</w:t>
      </w:r>
    </w:p>
    <w:p w14:paraId="3DF185CE" w14:textId="1DD75F45" w:rsidR="002D3922" w:rsidRDefault="002D3922" w:rsidP="002D3922">
      <w:pPr>
        <w:jc w:val="both"/>
        <w:rPr>
          <w:rFonts w:ascii="Times New Roman" w:hAnsi="Times New Roman" w:cs="Times New Roman"/>
        </w:rPr>
      </w:pPr>
      <w:r w:rsidRPr="00533414">
        <w:rPr>
          <w:rFonts w:ascii="Times New Roman" w:hAnsi="Times New Roman" w:cs="Times New Roman"/>
        </w:rPr>
        <w:t>Grad Karlovac upravlja i raspolaže poslovnim prostorima na temelju zakonskih propisa i općih akata koje je donijelo predstavničko tijelo i to Odluka o zakupu i kupoprodaji poslovnog prostora u vlasništvu Grada Karlovca (GGK 10/19 i 7/22) i Odluke o kriterijima, mjerilima i postupku dodjele nekretnina u vlasništvu ili na upravljanju Grada Karlovca na korištenje udrugama (GGK 15/16 i 1/19).</w:t>
      </w:r>
    </w:p>
    <w:p w14:paraId="31D395A8" w14:textId="75BF5BBA" w:rsidR="00A0402C" w:rsidRPr="00533414" w:rsidRDefault="00A0402C" w:rsidP="00A0402C">
      <w:pPr>
        <w:jc w:val="both"/>
        <w:rPr>
          <w:rFonts w:ascii="Times New Roman" w:hAnsi="Times New Roman" w:cs="Times New Roman"/>
        </w:rPr>
      </w:pPr>
      <w:r w:rsidRPr="00533414">
        <w:rPr>
          <w:rFonts w:ascii="Times New Roman" w:hAnsi="Times New Roman" w:cs="Times New Roman"/>
        </w:rPr>
        <w:t xml:space="preserve">U Strategiji upravljanja imovinom Grada Karlovca u portfelju </w:t>
      </w:r>
      <w:r>
        <w:rPr>
          <w:rFonts w:ascii="Times New Roman" w:hAnsi="Times New Roman" w:cs="Times New Roman"/>
        </w:rPr>
        <w:t>poslovnih prostora za potrebe Grada predviđene su 3 strateške mjere, za poslovne prostore za zakup predviđeno je 8 strateških mjera,</w:t>
      </w:r>
      <w:r w:rsidR="001F3207">
        <w:rPr>
          <w:rFonts w:ascii="Times New Roman" w:hAnsi="Times New Roman" w:cs="Times New Roman"/>
        </w:rPr>
        <w:t xml:space="preserve"> za poslovne</w:t>
      </w:r>
      <w:r>
        <w:rPr>
          <w:rFonts w:ascii="Times New Roman" w:hAnsi="Times New Roman" w:cs="Times New Roman"/>
        </w:rPr>
        <w:t xml:space="preserve"> za poslovne prostore za zakup koji su na upravljanju Grada 4 mjere</w:t>
      </w:r>
      <w:r w:rsidR="005F2E89">
        <w:rPr>
          <w:rFonts w:ascii="Times New Roman" w:hAnsi="Times New Roman" w:cs="Times New Roman"/>
        </w:rPr>
        <w:t>, te za ostale poslovne prostore 5</w:t>
      </w:r>
      <w:r>
        <w:rPr>
          <w:rFonts w:ascii="Times New Roman" w:hAnsi="Times New Roman" w:cs="Times New Roman"/>
        </w:rPr>
        <w:t xml:space="preserve"> </w:t>
      </w:r>
      <w:r w:rsidR="005F2E89">
        <w:rPr>
          <w:rFonts w:ascii="Times New Roman" w:hAnsi="Times New Roman" w:cs="Times New Roman"/>
        </w:rPr>
        <w:t>strateških mjera.</w:t>
      </w:r>
      <w:r w:rsidRPr="00533414">
        <w:rPr>
          <w:rFonts w:ascii="Times New Roman" w:hAnsi="Times New Roman" w:cs="Times New Roman"/>
        </w:rPr>
        <w:t xml:space="preserve"> </w:t>
      </w:r>
    </w:p>
    <w:p w14:paraId="1627C01E" w14:textId="23DFCC2D" w:rsidR="005F2E89" w:rsidRDefault="00A0402C" w:rsidP="00A0402C">
      <w:pPr>
        <w:jc w:val="both"/>
        <w:rPr>
          <w:rFonts w:ascii="Times New Roman" w:hAnsi="Times New Roman" w:cs="Times New Roman"/>
        </w:rPr>
      </w:pPr>
      <w:r w:rsidRPr="00533414">
        <w:rPr>
          <w:rFonts w:ascii="Times New Roman" w:hAnsi="Times New Roman" w:cs="Times New Roman"/>
        </w:rPr>
        <w:t xml:space="preserve">Strateške mjere za </w:t>
      </w:r>
      <w:r w:rsidR="005F2E89">
        <w:rPr>
          <w:rFonts w:ascii="Times New Roman" w:hAnsi="Times New Roman" w:cs="Times New Roman"/>
        </w:rPr>
        <w:t>poslovne prostore za potrebe Grada su: Strateška mjera 1 – plan investicijskog održavanja objekata, Strateška mjera 2- riješiti imovinskopravne odnose, Strateška mjera 3-pronaći mogućnost za djelovanje svih tijela mjesne samouprave u poslovnim prostorima u vlasništvu Grada.</w:t>
      </w:r>
    </w:p>
    <w:p w14:paraId="07A19836" w14:textId="01078A10" w:rsidR="001F3207" w:rsidRDefault="005F2E89" w:rsidP="00A0402C">
      <w:pPr>
        <w:jc w:val="both"/>
        <w:rPr>
          <w:rFonts w:ascii="Times New Roman" w:hAnsi="Times New Roman" w:cs="Times New Roman"/>
        </w:rPr>
      </w:pPr>
      <w:r>
        <w:rPr>
          <w:rFonts w:ascii="Times New Roman" w:hAnsi="Times New Roman" w:cs="Times New Roman"/>
        </w:rPr>
        <w:t>Strateške mjere za poslovne prostore za zakup u vlasništvu Grada su: Strateška mjera 1- analiza korisnika poslovnih prostora prema klasifikaciji B i C, Strateška mjera 2-</w:t>
      </w:r>
      <w:r w:rsidR="001F3207">
        <w:rPr>
          <w:rFonts w:ascii="Times New Roman" w:hAnsi="Times New Roman" w:cs="Times New Roman"/>
        </w:rPr>
        <w:t xml:space="preserve"> p</w:t>
      </w:r>
      <w:r>
        <w:rPr>
          <w:rFonts w:ascii="Times New Roman" w:hAnsi="Times New Roman" w:cs="Times New Roman"/>
        </w:rPr>
        <w:t>lan investicijskog održavanja objekata i ulaganja u poslovne prostore, Strateška mjera 3-</w:t>
      </w:r>
      <w:r w:rsidR="001F3207">
        <w:rPr>
          <w:rFonts w:ascii="Times New Roman" w:hAnsi="Times New Roman" w:cs="Times New Roman"/>
        </w:rPr>
        <w:t xml:space="preserve"> </w:t>
      </w:r>
      <w:r>
        <w:rPr>
          <w:rFonts w:ascii="Times New Roman" w:hAnsi="Times New Roman" w:cs="Times New Roman"/>
        </w:rPr>
        <w:t>riješiti imovinskopravne odnose, Strateška mjera 4- unapređenje organizacije rada unutar gradske uprave vezano za upravljanje imovinom, Strateška mjera 5-</w:t>
      </w:r>
      <w:r w:rsidR="001F3207">
        <w:rPr>
          <w:rFonts w:ascii="Times New Roman" w:hAnsi="Times New Roman" w:cs="Times New Roman"/>
        </w:rPr>
        <w:t xml:space="preserve"> </w:t>
      </w:r>
      <w:r>
        <w:rPr>
          <w:rFonts w:ascii="Times New Roman" w:hAnsi="Times New Roman" w:cs="Times New Roman"/>
        </w:rPr>
        <w:t>prodaja poslovnih prostora kojima su veliki troškovi održavanja ili ne ispunjavaju kriterij ekonomske isplativosti ili nema interesa za zakup, Strateška mjera 6 – analiza svih djelatnosti prema Odluci o zakupu poslovnih prostora</w:t>
      </w:r>
      <w:r w:rsidR="001F3207">
        <w:rPr>
          <w:rFonts w:ascii="Times New Roman" w:hAnsi="Times New Roman" w:cs="Times New Roman"/>
        </w:rPr>
        <w:t xml:space="preserve"> i sukladno tome izmjena iznosa zakupnine, Strateška mjera 7-</w:t>
      </w:r>
      <w:r w:rsidR="007E26D5">
        <w:rPr>
          <w:rFonts w:ascii="Times New Roman" w:hAnsi="Times New Roman" w:cs="Times New Roman"/>
        </w:rPr>
        <w:t xml:space="preserve"> </w:t>
      </w:r>
      <w:r w:rsidR="001F3207">
        <w:rPr>
          <w:rFonts w:ascii="Times New Roman" w:hAnsi="Times New Roman" w:cs="Times New Roman"/>
        </w:rPr>
        <w:t>usklađivanje općih akata, Strateška mjera 8 – pravodobna objava akata i svih obrazaca.</w:t>
      </w:r>
    </w:p>
    <w:p w14:paraId="5BA8905F" w14:textId="556A3DB7" w:rsidR="005F2E89" w:rsidRDefault="001F3207" w:rsidP="00A0402C">
      <w:pPr>
        <w:jc w:val="both"/>
        <w:rPr>
          <w:rFonts w:ascii="Times New Roman" w:hAnsi="Times New Roman" w:cs="Times New Roman"/>
        </w:rPr>
      </w:pPr>
      <w:r>
        <w:rPr>
          <w:rFonts w:ascii="Times New Roman" w:hAnsi="Times New Roman" w:cs="Times New Roman"/>
        </w:rPr>
        <w:t>Strateške mjere za poslovne prostore na upravljanju za zakup su: Strateška mjera 1-analiza korisnika poslovnih prostora prema klasifikaciji B i C</w:t>
      </w:r>
      <w:r w:rsidR="007E26D5">
        <w:rPr>
          <w:rFonts w:ascii="Times New Roman" w:hAnsi="Times New Roman" w:cs="Times New Roman"/>
        </w:rPr>
        <w:t>, Strateška mjera 2- plan investicijskog održavanja objekata, Strateška mjera 3 – riješiti imovinskopravne odnose, Strateška mjera 4 – unapređenje organizacije rada unutar gradske uprave vezano za upravljanje poslovnim prostorima.</w:t>
      </w:r>
    </w:p>
    <w:p w14:paraId="67CE6F78" w14:textId="1494CB30" w:rsidR="007E26D5" w:rsidRDefault="007E26D5" w:rsidP="00A0402C">
      <w:pPr>
        <w:jc w:val="both"/>
        <w:rPr>
          <w:rFonts w:ascii="Times New Roman" w:hAnsi="Times New Roman" w:cs="Times New Roman"/>
        </w:rPr>
      </w:pPr>
      <w:r>
        <w:rPr>
          <w:rFonts w:ascii="Times New Roman" w:hAnsi="Times New Roman" w:cs="Times New Roman"/>
        </w:rPr>
        <w:t>Strateške mjere za ostale poslovne prostore su: Strateška mjera 1- plan investicijskog održavanja objekata, Strateška mjera 2 – rješavanje imovinskopravnih odnosa, Strateška mjera 3 – unapređenje organizacije rada, Strateška mjera 4 – stavljanje u funkciju praznih poslovnih prostora, Strateška mjera 5 – zakup ili prodaja garaža.</w:t>
      </w:r>
    </w:p>
    <w:p w14:paraId="6A6EA598" w14:textId="77777777" w:rsidR="00A0402C" w:rsidRPr="00533414" w:rsidRDefault="00A0402C" w:rsidP="002D3922">
      <w:pPr>
        <w:jc w:val="both"/>
        <w:rPr>
          <w:rFonts w:ascii="Times New Roman" w:hAnsi="Times New Roman" w:cs="Times New Roman"/>
        </w:rPr>
      </w:pPr>
    </w:p>
    <w:p w14:paraId="1B564A82" w14:textId="6148A679" w:rsidR="002D3922" w:rsidRPr="007E26D5" w:rsidRDefault="00E24AD8" w:rsidP="007E26D5">
      <w:pPr>
        <w:pStyle w:val="ListParagraph"/>
        <w:numPr>
          <w:ilvl w:val="0"/>
          <w:numId w:val="23"/>
        </w:numPr>
        <w:rPr>
          <w:rFonts w:ascii="Times New Roman" w:hAnsi="Times New Roman" w:cs="Times New Roman"/>
        </w:rPr>
      </w:pPr>
      <w:r>
        <w:rPr>
          <w:rFonts w:ascii="Times New Roman" w:hAnsi="Times New Roman" w:cs="Times New Roman"/>
        </w:rPr>
        <w:t>P</w:t>
      </w:r>
      <w:r w:rsidR="002D3922" w:rsidRPr="007E26D5">
        <w:rPr>
          <w:rFonts w:ascii="Times New Roman" w:hAnsi="Times New Roman" w:cs="Times New Roman"/>
        </w:rPr>
        <w:t>oslovni prostori za potrebe Grada</w:t>
      </w:r>
    </w:p>
    <w:p w14:paraId="465870CD" w14:textId="4AB3615B" w:rsidR="007E26D5" w:rsidRPr="007E26D5" w:rsidRDefault="007E26D5" w:rsidP="007E26D5">
      <w:pPr>
        <w:jc w:val="both"/>
        <w:rPr>
          <w:rFonts w:ascii="Times New Roman" w:hAnsi="Times New Roman" w:cs="Times New Roman"/>
        </w:rPr>
      </w:pPr>
      <w:r w:rsidRPr="007E26D5">
        <w:rPr>
          <w:rFonts w:ascii="Times New Roman" w:hAnsi="Times New Roman" w:cs="Times New Roman"/>
        </w:rPr>
        <w:t xml:space="preserve">U okviru </w:t>
      </w:r>
      <w:r w:rsidRPr="007E26D5">
        <w:rPr>
          <w:rFonts w:ascii="Times New Roman" w:hAnsi="Times New Roman" w:cs="Times New Roman"/>
          <w:b/>
          <w:bCs/>
        </w:rPr>
        <w:t>Strateške mjere 1 – Plan investicijskog održavanja objekata</w:t>
      </w:r>
      <w:r w:rsidRPr="007E26D5">
        <w:rPr>
          <w:rFonts w:ascii="Times New Roman" w:hAnsi="Times New Roman" w:cs="Times New Roman"/>
        </w:rPr>
        <w:t xml:space="preserve">, tijekom 2023. godine planira se ishoditi projektna dokumentacija za uređenje </w:t>
      </w:r>
      <w:r w:rsidR="00510A53">
        <w:rPr>
          <w:rFonts w:ascii="Times New Roman" w:hAnsi="Times New Roman" w:cs="Times New Roman"/>
        </w:rPr>
        <w:t xml:space="preserve">središnjeg </w:t>
      </w:r>
      <w:r w:rsidRPr="007E26D5">
        <w:rPr>
          <w:rFonts w:ascii="Times New Roman" w:hAnsi="Times New Roman" w:cs="Times New Roman"/>
        </w:rPr>
        <w:t>poslovnog prostora u pothodniku, te provesti javna nabava za uređenje predmetnog poslovnog prostora. Buduća namjena tog poslovnog prostora bi bila servisni centar za sve gradske tvrtke.</w:t>
      </w:r>
    </w:p>
    <w:p w14:paraId="587510B3" w14:textId="767BD16E" w:rsidR="002D3922" w:rsidRDefault="002D3922" w:rsidP="002D3922">
      <w:pPr>
        <w:jc w:val="both"/>
        <w:rPr>
          <w:rFonts w:ascii="Times New Roman" w:hAnsi="Times New Roman" w:cs="Times New Roman"/>
        </w:rPr>
      </w:pPr>
      <w:r w:rsidRPr="00533414">
        <w:rPr>
          <w:rFonts w:ascii="Times New Roman" w:hAnsi="Times New Roman" w:cs="Times New Roman"/>
        </w:rPr>
        <w:t xml:space="preserve">U okviru </w:t>
      </w:r>
      <w:r w:rsidRPr="00533414">
        <w:rPr>
          <w:rFonts w:ascii="Times New Roman" w:hAnsi="Times New Roman" w:cs="Times New Roman"/>
          <w:b/>
          <w:bCs/>
        </w:rPr>
        <w:t>Strateške mjere 3</w:t>
      </w:r>
      <w:r w:rsidRPr="00533414">
        <w:rPr>
          <w:rFonts w:ascii="Times New Roman" w:hAnsi="Times New Roman" w:cs="Times New Roman"/>
        </w:rPr>
        <w:t xml:space="preserve"> provedena je analiza svih poslovnih prostora koje koriste gradske četvrti i mjesni odbori kako bi se pronašla mogućnost za djelovanje svih tijela mjesne samouprave u poslovnim prostorima u vlasništvu Grada.  Analiza je pokazala da je potrebno za sedam mjesnih odbora zaključiti ugovore o korištenju poslovnih prostora u vlasništvu Grada Karlovca, te je predloženo da se jedna gradska četvrt preseli u poslovni prostor u vlasništvu Grada Karlovca, te otkaže zakup poslovnog prostora koji trenutno koriste.</w:t>
      </w:r>
    </w:p>
    <w:p w14:paraId="071E6CEA" w14:textId="30478A0E" w:rsidR="00510A53" w:rsidRPr="00533414" w:rsidRDefault="00510A53" w:rsidP="002D3922">
      <w:pPr>
        <w:jc w:val="both"/>
        <w:rPr>
          <w:rFonts w:ascii="Times New Roman" w:hAnsi="Times New Roman" w:cs="Times New Roman"/>
        </w:rPr>
      </w:pPr>
      <w:r w:rsidRPr="00510A53">
        <w:rPr>
          <w:rFonts w:ascii="Times New Roman" w:hAnsi="Times New Roman" w:cs="Times New Roman"/>
        </w:rPr>
        <w:lastRenderedPageBreak/>
        <w:t xml:space="preserve">Sukladno </w:t>
      </w:r>
      <w:r w:rsidRPr="00510A53">
        <w:rPr>
          <w:rFonts w:ascii="Times New Roman" w:hAnsi="Times New Roman" w:cs="Times New Roman"/>
          <w:b/>
          <w:bCs/>
        </w:rPr>
        <w:t>Strateškoj mjeri 5 - Prodaja poslovnih prostora koji ne ispunjavaju kriterij ekonomske isplativosti</w:t>
      </w:r>
      <w:r w:rsidRPr="00510A53">
        <w:rPr>
          <w:rFonts w:ascii="Times New Roman" w:hAnsi="Times New Roman" w:cs="Times New Roman"/>
        </w:rPr>
        <w:t xml:space="preserve"> – nastaviti aktivnosti vezane uz prodaju poslovnog prostora na Trgu sv. Franje Ksaverskog (bivše kino i vrtić).</w:t>
      </w:r>
    </w:p>
    <w:p w14:paraId="1E0E9B11" w14:textId="49818345" w:rsidR="002D3922" w:rsidRDefault="002D3922" w:rsidP="002D3922">
      <w:pPr>
        <w:jc w:val="both"/>
        <w:rPr>
          <w:rFonts w:ascii="Times New Roman" w:hAnsi="Times New Roman" w:cs="Times New Roman"/>
        </w:rPr>
      </w:pPr>
      <w:r w:rsidRPr="00533414">
        <w:rPr>
          <w:rFonts w:ascii="Times New Roman" w:hAnsi="Times New Roman" w:cs="Times New Roman"/>
        </w:rPr>
        <w:t xml:space="preserve">Sukladno </w:t>
      </w:r>
      <w:r w:rsidRPr="00533414">
        <w:rPr>
          <w:rFonts w:ascii="Times New Roman" w:hAnsi="Times New Roman" w:cs="Times New Roman"/>
          <w:b/>
          <w:bCs/>
        </w:rPr>
        <w:t>Općem strateškom cilju 3 – Unapređenje normativnog okvira</w:t>
      </w:r>
      <w:r w:rsidRPr="00533414">
        <w:rPr>
          <w:rFonts w:ascii="Times New Roman" w:hAnsi="Times New Roman" w:cs="Times New Roman"/>
        </w:rPr>
        <w:t xml:space="preserve"> planira se normativno urediti privremeno i povremeno korištenje poslovnih prostora koje koriste tijela mjesne samouprave</w:t>
      </w:r>
      <w:r w:rsidR="00B86D0A" w:rsidRPr="00533414">
        <w:rPr>
          <w:rFonts w:ascii="Times New Roman" w:hAnsi="Times New Roman" w:cs="Times New Roman"/>
        </w:rPr>
        <w:t>, od strane fizičkih i pravnih osoba</w:t>
      </w:r>
      <w:r w:rsidR="004A3F73" w:rsidRPr="00533414">
        <w:rPr>
          <w:rFonts w:ascii="Times New Roman" w:hAnsi="Times New Roman" w:cs="Times New Roman"/>
        </w:rPr>
        <w:t xml:space="preserve">, </w:t>
      </w:r>
      <w:r w:rsidRPr="00533414">
        <w:rPr>
          <w:rFonts w:ascii="Times New Roman" w:hAnsi="Times New Roman" w:cs="Times New Roman"/>
        </w:rPr>
        <w:t xml:space="preserve">kako bi se uskladilo postupanje svih tijela na isti način, sve s ciljem učinkovitijeg, efikasnijeg i transparentnog upravljanja imovinom. </w:t>
      </w:r>
    </w:p>
    <w:p w14:paraId="0895D0E7" w14:textId="77777777" w:rsidR="00510A53" w:rsidRPr="00533414" w:rsidRDefault="00510A53" w:rsidP="002D3922">
      <w:pPr>
        <w:jc w:val="both"/>
        <w:rPr>
          <w:rFonts w:ascii="Times New Roman" w:hAnsi="Times New Roman" w:cs="Times New Roman"/>
        </w:rPr>
      </w:pPr>
    </w:p>
    <w:p w14:paraId="39DF2F1E" w14:textId="706A2A7C" w:rsidR="002D3922" w:rsidRPr="007E26D5" w:rsidRDefault="00E24AD8" w:rsidP="007E26D5">
      <w:pPr>
        <w:pStyle w:val="ListParagraph"/>
        <w:numPr>
          <w:ilvl w:val="0"/>
          <w:numId w:val="23"/>
        </w:numPr>
        <w:rPr>
          <w:rFonts w:ascii="Times New Roman" w:hAnsi="Times New Roman" w:cs="Times New Roman"/>
        </w:rPr>
      </w:pPr>
      <w:r>
        <w:rPr>
          <w:rFonts w:ascii="Times New Roman" w:hAnsi="Times New Roman" w:cs="Times New Roman"/>
        </w:rPr>
        <w:t>P</w:t>
      </w:r>
      <w:r w:rsidR="002D3922" w:rsidRPr="007E26D5">
        <w:rPr>
          <w:rFonts w:ascii="Times New Roman" w:hAnsi="Times New Roman" w:cs="Times New Roman"/>
        </w:rPr>
        <w:t>oslovni prostori za zakup</w:t>
      </w:r>
      <w:r w:rsidR="00510A53">
        <w:rPr>
          <w:rFonts w:ascii="Times New Roman" w:hAnsi="Times New Roman" w:cs="Times New Roman"/>
        </w:rPr>
        <w:t xml:space="preserve"> i poslovni prostori na upravljanju Grada Karlovca</w:t>
      </w:r>
    </w:p>
    <w:p w14:paraId="421F5DA7" w14:textId="77777777" w:rsidR="002D3922" w:rsidRPr="00533414" w:rsidRDefault="002D3922" w:rsidP="002D3922">
      <w:pPr>
        <w:jc w:val="both"/>
        <w:rPr>
          <w:rFonts w:ascii="Times New Roman" w:hAnsi="Times New Roman" w:cs="Times New Roman"/>
        </w:rPr>
      </w:pPr>
      <w:r w:rsidRPr="00533414">
        <w:rPr>
          <w:rFonts w:ascii="Times New Roman" w:hAnsi="Times New Roman" w:cs="Times New Roman"/>
        </w:rPr>
        <w:t xml:space="preserve">Grad Karlovac upravlja poslovnim prostorima za zakup na način da je trgovačkom društvu Inkasator d.o.o. Karlovac povjerio obavljanje stručnih, administrativnih i financijskih poslova  u ime i za račun Grada. </w:t>
      </w:r>
    </w:p>
    <w:p w14:paraId="48589BA5" w14:textId="77777777" w:rsidR="002D3922" w:rsidRPr="00533414" w:rsidRDefault="002D3922" w:rsidP="002D3922">
      <w:pPr>
        <w:jc w:val="both"/>
        <w:rPr>
          <w:rFonts w:ascii="Times New Roman" w:hAnsi="Times New Roman" w:cs="Times New Roman"/>
        </w:rPr>
      </w:pPr>
      <w:r w:rsidRPr="00533414">
        <w:rPr>
          <w:rFonts w:ascii="Times New Roman" w:hAnsi="Times New Roman" w:cs="Times New Roman"/>
        </w:rPr>
        <w:t>Izmjenama i dopunama Odluke o zakupu i kupoprodaji poslovnog prostora u vlasništvu Grada Karlovca iz travnja 2022. godine došlo je do povećanja početne visine zakupnine, te će se sukladno zakonskim propisima i predmetnoj Odluci za one poslovne prostore kojima zakupni odnos ističe u 2023. godini raspisati javni natječaj sukladno izmjenama općeg akta.</w:t>
      </w:r>
    </w:p>
    <w:p w14:paraId="0A57E9D4" w14:textId="0E08F40A" w:rsidR="002D3922" w:rsidRPr="00533414" w:rsidRDefault="002D3922" w:rsidP="002D3922">
      <w:pPr>
        <w:jc w:val="both"/>
        <w:rPr>
          <w:rFonts w:ascii="Times New Roman" w:hAnsi="Times New Roman" w:cs="Times New Roman"/>
        </w:rPr>
      </w:pPr>
      <w:r w:rsidRPr="00533414">
        <w:rPr>
          <w:rFonts w:ascii="Times New Roman" w:hAnsi="Times New Roman" w:cs="Times New Roman"/>
        </w:rPr>
        <w:t xml:space="preserve">Poslovni prostori kojima ističe zakupni odnos u 2023. </w:t>
      </w:r>
    </w:p>
    <w:tbl>
      <w:tblPr>
        <w:tblW w:w="9218" w:type="dxa"/>
        <w:tblInd w:w="-38" w:type="dxa"/>
        <w:tblLayout w:type="fixed"/>
        <w:tblCellMar>
          <w:left w:w="30" w:type="dxa"/>
          <w:right w:w="30" w:type="dxa"/>
        </w:tblCellMar>
        <w:tblLook w:val="0000" w:firstRow="0" w:lastRow="0" w:firstColumn="0" w:lastColumn="0" w:noHBand="0" w:noVBand="0"/>
      </w:tblPr>
      <w:tblGrid>
        <w:gridCol w:w="739"/>
        <w:gridCol w:w="2484"/>
        <w:gridCol w:w="1193"/>
        <w:gridCol w:w="3094"/>
        <w:gridCol w:w="1708"/>
      </w:tblGrid>
      <w:tr w:rsidR="002D3922" w:rsidRPr="00533414" w14:paraId="33EE5C91" w14:textId="77777777">
        <w:trPr>
          <w:trHeight w:val="377"/>
        </w:trPr>
        <w:tc>
          <w:tcPr>
            <w:tcW w:w="7510" w:type="dxa"/>
            <w:gridSpan w:val="4"/>
            <w:tcBorders>
              <w:top w:val="single" w:sz="6" w:space="0" w:color="auto"/>
              <w:left w:val="single" w:sz="6" w:space="0" w:color="auto"/>
              <w:bottom w:val="single" w:sz="6" w:space="0" w:color="auto"/>
              <w:right w:val="nil"/>
            </w:tcBorders>
            <w:shd w:val="clear" w:color="auto" w:fill="C5E0B3" w:themeFill="accent6" w:themeFillTint="66"/>
          </w:tcPr>
          <w:p w14:paraId="69B2182B"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POSLOVNI PROSTORI U VLASNIŠTVU GRADA KARLOVCA</w:t>
            </w:r>
          </w:p>
        </w:tc>
        <w:tc>
          <w:tcPr>
            <w:tcW w:w="1708" w:type="dxa"/>
            <w:tcBorders>
              <w:top w:val="single" w:sz="6" w:space="0" w:color="auto"/>
              <w:left w:val="nil"/>
              <w:bottom w:val="single" w:sz="6" w:space="0" w:color="auto"/>
              <w:right w:val="single" w:sz="6" w:space="0" w:color="auto"/>
            </w:tcBorders>
            <w:shd w:val="clear" w:color="auto" w:fill="C5E0B3" w:themeFill="accent6" w:themeFillTint="66"/>
          </w:tcPr>
          <w:p w14:paraId="705625A0"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p>
        </w:tc>
      </w:tr>
      <w:tr w:rsidR="002D3922" w:rsidRPr="00533414" w14:paraId="700ED4B9" w14:textId="77777777">
        <w:trPr>
          <w:trHeight w:val="566"/>
        </w:trPr>
        <w:tc>
          <w:tcPr>
            <w:tcW w:w="739" w:type="dxa"/>
            <w:tcBorders>
              <w:top w:val="single" w:sz="6" w:space="0" w:color="auto"/>
              <w:left w:val="single" w:sz="6" w:space="0" w:color="auto"/>
              <w:bottom w:val="single" w:sz="6" w:space="0" w:color="auto"/>
              <w:right w:val="single" w:sz="6" w:space="0" w:color="auto"/>
            </w:tcBorders>
          </w:tcPr>
          <w:p w14:paraId="5A6200D0"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REDNI BROJ</w:t>
            </w:r>
          </w:p>
        </w:tc>
        <w:tc>
          <w:tcPr>
            <w:tcW w:w="2484" w:type="dxa"/>
            <w:tcBorders>
              <w:top w:val="single" w:sz="6" w:space="0" w:color="auto"/>
              <w:left w:val="single" w:sz="6" w:space="0" w:color="auto"/>
              <w:bottom w:val="single" w:sz="6" w:space="0" w:color="auto"/>
              <w:right w:val="single" w:sz="6" w:space="0" w:color="auto"/>
            </w:tcBorders>
          </w:tcPr>
          <w:p w14:paraId="7CC6191B"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ADRESA</w:t>
            </w:r>
          </w:p>
        </w:tc>
        <w:tc>
          <w:tcPr>
            <w:tcW w:w="1193" w:type="dxa"/>
            <w:tcBorders>
              <w:top w:val="single" w:sz="6" w:space="0" w:color="auto"/>
              <w:left w:val="single" w:sz="6" w:space="0" w:color="auto"/>
              <w:bottom w:val="single" w:sz="6" w:space="0" w:color="auto"/>
              <w:right w:val="single" w:sz="6" w:space="0" w:color="auto"/>
            </w:tcBorders>
          </w:tcPr>
          <w:p w14:paraId="56BE1013"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POVRŠINA m2</w:t>
            </w:r>
          </w:p>
        </w:tc>
        <w:tc>
          <w:tcPr>
            <w:tcW w:w="3094" w:type="dxa"/>
            <w:tcBorders>
              <w:top w:val="single" w:sz="6" w:space="0" w:color="auto"/>
              <w:left w:val="single" w:sz="6" w:space="0" w:color="auto"/>
              <w:bottom w:val="single" w:sz="6" w:space="0" w:color="auto"/>
              <w:right w:val="single" w:sz="6" w:space="0" w:color="auto"/>
            </w:tcBorders>
          </w:tcPr>
          <w:p w14:paraId="547B9F10"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ZAKUPNIK</w:t>
            </w:r>
          </w:p>
        </w:tc>
        <w:tc>
          <w:tcPr>
            <w:tcW w:w="1708" w:type="dxa"/>
            <w:tcBorders>
              <w:top w:val="single" w:sz="6" w:space="0" w:color="auto"/>
              <w:left w:val="single" w:sz="6" w:space="0" w:color="auto"/>
              <w:bottom w:val="single" w:sz="6" w:space="0" w:color="auto"/>
              <w:right w:val="single" w:sz="6" w:space="0" w:color="auto"/>
            </w:tcBorders>
          </w:tcPr>
          <w:p w14:paraId="259213D0"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DATUM ISTEKA UGOVORA</w:t>
            </w:r>
          </w:p>
        </w:tc>
      </w:tr>
      <w:tr w:rsidR="002D3922" w:rsidRPr="00533414" w14:paraId="42834C3C"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0403A5F6"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w:t>
            </w:r>
          </w:p>
        </w:tc>
        <w:tc>
          <w:tcPr>
            <w:tcW w:w="2484" w:type="dxa"/>
            <w:tcBorders>
              <w:top w:val="single" w:sz="6" w:space="0" w:color="auto"/>
              <w:left w:val="single" w:sz="6" w:space="0" w:color="auto"/>
              <w:bottom w:val="single" w:sz="6" w:space="0" w:color="auto"/>
              <w:right w:val="single" w:sz="6" w:space="0" w:color="auto"/>
            </w:tcBorders>
          </w:tcPr>
          <w:p w14:paraId="1B027F73"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Domobranska 23</w:t>
            </w:r>
          </w:p>
        </w:tc>
        <w:tc>
          <w:tcPr>
            <w:tcW w:w="1193" w:type="dxa"/>
            <w:tcBorders>
              <w:top w:val="single" w:sz="6" w:space="0" w:color="auto"/>
              <w:left w:val="single" w:sz="6" w:space="0" w:color="auto"/>
              <w:bottom w:val="single" w:sz="6" w:space="0" w:color="auto"/>
              <w:right w:val="single" w:sz="6" w:space="0" w:color="auto"/>
            </w:tcBorders>
          </w:tcPr>
          <w:p w14:paraId="49E01147"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60</w:t>
            </w:r>
          </w:p>
        </w:tc>
        <w:tc>
          <w:tcPr>
            <w:tcW w:w="3094" w:type="dxa"/>
            <w:tcBorders>
              <w:top w:val="single" w:sz="6" w:space="0" w:color="auto"/>
              <w:left w:val="single" w:sz="6" w:space="0" w:color="auto"/>
              <w:bottom w:val="single" w:sz="6" w:space="0" w:color="auto"/>
              <w:right w:val="single" w:sz="6" w:space="0" w:color="auto"/>
            </w:tcBorders>
          </w:tcPr>
          <w:p w14:paraId="3403BAF8"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Obrt za obuku vozača Tomac</w:t>
            </w:r>
          </w:p>
        </w:tc>
        <w:tc>
          <w:tcPr>
            <w:tcW w:w="1708" w:type="dxa"/>
            <w:tcBorders>
              <w:top w:val="single" w:sz="6" w:space="0" w:color="auto"/>
              <w:left w:val="single" w:sz="6" w:space="0" w:color="auto"/>
              <w:bottom w:val="single" w:sz="6" w:space="0" w:color="auto"/>
              <w:right w:val="single" w:sz="6" w:space="0" w:color="auto"/>
            </w:tcBorders>
          </w:tcPr>
          <w:p w14:paraId="0E287E55"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21.12.2023.</w:t>
            </w:r>
          </w:p>
        </w:tc>
      </w:tr>
      <w:tr w:rsidR="002D3922" w:rsidRPr="00533414" w14:paraId="6BC2541A"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42106CF8"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2</w:t>
            </w:r>
          </w:p>
        </w:tc>
        <w:tc>
          <w:tcPr>
            <w:tcW w:w="2484" w:type="dxa"/>
            <w:tcBorders>
              <w:top w:val="single" w:sz="6" w:space="0" w:color="auto"/>
              <w:left w:val="single" w:sz="6" w:space="0" w:color="auto"/>
              <w:bottom w:val="single" w:sz="6" w:space="0" w:color="auto"/>
              <w:right w:val="single" w:sz="6" w:space="0" w:color="auto"/>
            </w:tcBorders>
          </w:tcPr>
          <w:p w14:paraId="0B313166"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Domobranska 25</w:t>
            </w:r>
          </w:p>
        </w:tc>
        <w:tc>
          <w:tcPr>
            <w:tcW w:w="1193" w:type="dxa"/>
            <w:tcBorders>
              <w:top w:val="single" w:sz="6" w:space="0" w:color="auto"/>
              <w:left w:val="single" w:sz="6" w:space="0" w:color="auto"/>
              <w:bottom w:val="single" w:sz="6" w:space="0" w:color="auto"/>
              <w:right w:val="single" w:sz="6" w:space="0" w:color="auto"/>
            </w:tcBorders>
          </w:tcPr>
          <w:p w14:paraId="7940DE95"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44</w:t>
            </w:r>
          </w:p>
        </w:tc>
        <w:tc>
          <w:tcPr>
            <w:tcW w:w="3094" w:type="dxa"/>
            <w:tcBorders>
              <w:top w:val="single" w:sz="6" w:space="0" w:color="auto"/>
              <w:left w:val="single" w:sz="6" w:space="0" w:color="auto"/>
              <w:bottom w:val="single" w:sz="6" w:space="0" w:color="auto"/>
              <w:right w:val="single" w:sz="6" w:space="0" w:color="auto"/>
            </w:tcBorders>
          </w:tcPr>
          <w:p w14:paraId="48A7F3BD"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Nova ortopedija</w:t>
            </w:r>
          </w:p>
        </w:tc>
        <w:tc>
          <w:tcPr>
            <w:tcW w:w="1708" w:type="dxa"/>
            <w:tcBorders>
              <w:top w:val="single" w:sz="6" w:space="0" w:color="auto"/>
              <w:left w:val="single" w:sz="6" w:space="0" w:color="auto"/>
              <w:bottom w:val="single" w:sz="6" w:space="0" w:color="auto"/>
              <w:right w:val="single" w:sz="6" w:space="0" w:color="auto"/>
            </w:tcBorders>
          </w:tcPr>
          <w:p w14:paraId="6E3E6C01"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21.12.2023.</w:t>
            </w:r>
          </w:p>
        </w:tc>
      </w:tr>
      <w:tr w:rsidR="002D3922" w:rsidRPr="00533414" w14:paraId="3001F7C7"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19215F76"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3</w:t>
            </w:r>
          </w:p>
        </w:tc>
        <w:tc>
          <w:tcPr>
            <w:tcW w:w="2484" w:type="dxa"/>
            <w:tcBorders>
              <w:top w:val="single" w:sz="6" w:space="0" w:color="auto"/>
              <w:left w:val="single" w:sz="6" w:space="0" w:color="auto"/>
              <w:bottom w:val="single" w:sz="6" w:space="0" w:color="auto"/>
              <w:right w:val="single" w:sz="6" w:space="0" w:color="auto"/>
            </w:tcBorders>
          </w:tcPr>
          <w:p w14:paraId="3057E8A4"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Domobranska 25</w:t>
            </w:r>
          </w:p>
        </w:tc>
        <w:tc>
          <w:tcPr>
            <w:tcW w:w="1193" w:type="dxa"/>
            <w:tcBorders>
              <w:top w:val="single" w:sz="6" w:space="0" w:color="auto"/>
              <w:left w:val="single" w:sz="6" w:space="0" w:color="auto"/>
              <w:bottom w:val="single" w:sz="6" w:space="0" w:color="auto"/>
              <w:right w:val="single" w:sz="6" w:space="0" w:color="auto"/>
            </w:tcBorders>
          </w:tcPr>
          <w:p w14:paraId="3784ACF3"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43</w:t>
            </w:r>
          </w:p>
        </w:tc>
        <w:tc>
          <w:tcPr>
            <w:tcW w:w="3094" w:type="dxa"/>
            <w:tcBorders>
              <w:top w:val="single" w:sz="6" w:space="0" w:color="auto"/>
              <w:left w:val="single" w:sz="6" w:space="0" w:color="auto"/>
              <w:bottom w:val="single" w:sz="6" w:space="0" w:color="auto"/>
              <w:right w:val="single" w:sz="6" w:space="0" w:color="auto"/>
            </w:tcBorders>
          </w:tcPr>
          <w:p w14:paraId="77EBCA27"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Nova ortopedija</w:t>
            </w:r>
          </w:p>
        </w:tc>
        <w:tc>
          <w:tcPr>
            <w:tcW w:w="1708" w:type="dxa"/>
            <w:tcBorders>
              <w:top w:val="single" w:sz="6" w:space="0" w:color="auto"/>
              <w:left w:val="single" w:sz="6" w:space="0" w:color="auto"/>
              <w:bottom w:val="single" w:sz="6" w:space="0" w:color="auto"/>
              <w:right w:val="single" w:sz="6" w:space="0" w:color="auto"/>
            </w:tcBorders>
          </w:tcPr>
          <w:p w14:paraId="2BB73F3E"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21.12.2023.</w:t>
            </w:r>
          </w:p>
        </w:tc>
      </w:tr>
      <w:tr w:rsidR="002D3922" w:rsidRPr="00533414" w14:paraId="70763033"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568B675B"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4</w:t>
            </w:r>
          </w:p>
        </w:tc>
        <w:tc>
          <w:tcPr>
            <w:tcW w:w="2484" w:type="dxa"/>
            <w:tcBorders>
              <w:top w:val="single" w:sz="6" w:space="0" w:color="auto"/>
              <w:left w:val="single" w:sz="6" w:space="0" w:color="auto"/>
              <w:bottom w:val="single" w:sz="6" w:space="0" w:color="auto"/>
              <w:right w:val="single" w:sz="6" w:space="0" w:color="auto"/>
            </w:tcBorders>
          </w:tcPr>
          <w:p w14:paraId="3D08F4A3"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Domobranska 27</w:t>
            </w:r>
          </w:p>
        </w:tc>
        <w:tc>
          <w:tcPr>
            <w:tcW w:w="1193" w:type="dxa"/>
            <w:tcBorders>
              <w:top w:val="single" w:sz="6" w:space="0" w:color="auto"/>
              <w:left w:val="single" w:sz="6" w:space="0" w:color="auto"/>
              <w:bottom w:val="single" w:sz="6" w:space="0" w:color="auto"/>
              <w:right w:val="single" w:sz="6" w:space="0" w:color="auto"/>
            </w:tcBorders>
          </w:tcPr>
          <w:p w14:paraId="1B9DDE3E"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130</w:t>
            </w:r>
          </w:p>
        </w:tc>
        <w:tc>
          <w:tcPr>
            <w:tcW w:w="3094" w:type="dxa"/>
            <w:tcBorders>
              <w:top w:val="single" w:sz="6" w:space="0" w:color="auto"/>
              <w:left w:val="single" w:sz="6" w:space="0" w:color="auto"/>
              <w:bottom w:val="single" w:sz="6" w:space="0" w:color="auto"/>
              <w:right w:val="single" w:sz="6" w:space="0" w:color="auto"/>
            </w:tcBorders>
          </w:tcPr>
          <w:p w14:paraId="1263BFE0"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DBT d.o.o.</w:t>
            </w:r>
          </w:p>
        </w:tc>
        <w:tc>
          <w:tcPr>
            <w:tcW w:w="1708" w:type="dxa"/>
            <w:tcBorders>
              <w:top w:val="single" w:sz="6" w:space="0" w:color="auto"/>
              <w:left w:val="single" w:sz="6" w:space="0" w:color="auto"/>
              <w:bottom w:val="single" w:sz="6" w:space="0" w:color="auto"/>
              <w:right w:val="single" w:sz="6" w:space="0" w:color="auto"/>
            </w:tcBorders>
          </w:tcPr>
          <w:p w14:paraId="17C4B591"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8.3.2023.</w:t>
            </w:r>
          </w:p>
        </w:tc>
      </w:tr>
      <w:tr w:rsidR="002D3922" w:rsidRPr="00533414" w14:paraId="64281E90"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0123FB09"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5</w:t>
            </w:r>
          </w:p>
        </w:tc>
        <w:tc>
          <w:tcPr>
            <w:tcW w:w="2484" w:type="dxa"/>
            <w:tcBorders>
              <w:top w:val="single" w:sz="6" w:space="0" w:color="auto"/>
              <w:left w:val="single" w:sz="6" w:space="0" w:color="auto"/>
              <w:bottom w:val="single" w:sz="6" w:space="0" w:color="auto"/>
              <w:right w:val="single" w:sz="6" w:space="0" w:color="auto"/>
            </w:tcBorders>
          </w:tcPr>
          <w:p w14:paraId="5C6227F6"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Kralja Tomislava 29</w:t>
            </w:r>
          </w:p>
        </w:tc>
        <w:tc>
          <w:tcPr>
            <w:tcW w:w="1193" w:type="dxa"/>
            <w:tcBorders>
              <w:top w:val="single" w:sz="6" w:space="0" w:color="auto"/>
              <w:left w:val="single" w:sz="6" w:space="0" w:color="auto"/>
              <w:bottom w:val="single" w:sz="6" w:space="0" w:color="auto"/>
              <w:right w:val="single" w:sz="6" w:space="0" w:color="auto"/>
            </w:tcBorders>
          </w:tcPr>
          <w:p w14:paraId="3CA40234"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86</w:t>
            </w:r>
          </w:p>
        </w:tc>
        <w:tc>
          <w:tcPr>
            <w:tcW w:w="3094" w:type="dxa"/>
            <w:tcBorders>
              <w:top w:val="single" w:sz="6" w:space="0" w:color="auto"/>
              <w:left w:val="single" w:sz="6" w:space="0" w:color="auto"/>
              <w:bottom w:val="single" w:sz="6" w:space="0" w:color="auto"/>
              <w:right w:val="single" w:sz="6" w:space="0" w:color="auto"/>
            </w:tcBorders>
          </w:tcPr>
          <w:p w14:paraId="7AF5512A"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NM Company d.o.o.</w:t>
            </w:r>
          </w:p>
        </w:tc>
        <w:tc>
          <w:tcPr>
            <w:tcW w:w="1708" w:type="dxa"/>
            <w:tcBorders>
              <w:top w:val="single" w:sz="6" w:space="0" w:color="auto"/>
              <w:left w:val="single" w:sz="6" w:space="0" w:color="auto"/>
              <w:bottom w:val="single" w:sz="6" w:space="0" w:color="auto"/>
              <w:right w:val="single" w:sz="6" w:space="0" w:color="auto"/>
            </w:tcBorders>
          </w:tcPr>
          <w:p w14:paraId="3037B504"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24.4.2023.</w:t>
            </w:r>
          </w:p>
        </w:tc>
      </w:tr>
      <w:tr w:rsidR="002D3922" w:rsidRPr="00533414" w14:paraId="22FEB6FB"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7229586B"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6</w:t>
            </w:r>
          </w:p>
        </w:tc>
        <w:tc>
          <w:tcPr>
            <w:tcW w:w="2484" w:type="dxa"/>
            <w:tcBorders>
              <w:top w:val="single" w:sz="6" w:space="0" w:color="auto"/>
              <w:left w:val="single" w:sz="6" w:space="0" w:color="auto"/>
              <w:bottom w:val="single" w:sz="6" w:space="0" w:color="auto"/>
              <w:right w:val="single" w:sz="6" w:space="0" w:color="auto"/>
            </w:tcBorders>
          </w:tcPr>
          <w:p w14:paraId="37320678"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 xml:space="preserve">Izidora Kršnjavog 13 </w:t>
            </w:r>
          </w:p>
        </w:tc>
        <w:tc>
          <w:tcPr>
            <w:tcW w:w="1193" w:type="dxa"/>
            <w:tcBorders>
              <w:top w:val="single" w:sz="6" w:space="0" w:color="auto"/>
              <w:left w:val="single" w:sz="6" w:space="0" w:color="auto"/>
              <w:bottom w:val="single" w:sz="6" w:space="0" w:color="auto"/>
              <w:right w:val="single" w:sz="6" w:space="0" w:color="auto"/>
            </w:tcBorders>
          </w:tcPr>
          <w:p w14:paraId="152EFE57"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62</w:t>
            </w:r>
          </w:p>
        </w:tc>
        <w:tc>
          <w:tcPr>
            <w:tcW w:w="3094" w:type="dxa"/>
            <w:tcBorders>
              <w:top w:val="single" w:sz="6" w:space="0" w:color="auto"/>
              <w:left w:val="single" w:sz="6" w:space="0" w:color="auto"/>
              <w:bottom w:val="single" w:sz="6" w:space="0" w:color="auto"/>
              <w:right w:val="single" w:sz="6" w:space="0" w:color="auto"/>
            </w:tcBorders>
          </w:tcPr>
          <w:p w14:paraId="46E013CA"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UO Tomislav</w:t>
            </w:r>
          </w:p>
        </w:tc>
        <w:tc>
          <w:tcPr>
            <w:tcW w:w="1708" w:type="dxa"/>
            <w:tcBorders>
              <w:top w:val="single" w:sz="6" w:space="0" w:color="auto"/>
              <w:left w:val="single" w:sz="6" w:space="0" w:color="auto"/>
              <w:bottom w:val="single" w:sz="6" w:space="0" w:color="auto"/>
              <w:right w:val="single" w:sz="6" w:space="0" w:color="auto"/>
            </w:tcBorders>
          </w:tcPr>
          <w:p w14:paraId="1D641177"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8.3.2023.</w:t>
            </w:r>
          </w:p>
        </w:tc>
      </w:tr>
      <w:tr w:rsidR="002D3922" w:rsidRPr="00533414" w14:paraId="59BF998C"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20BE903B"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7</w:t>
            </w:r>
          </w:p>
        </w:tc>
        <w:tc>
          <w:tcPr>
            <w:tcW w:w="2484" w:type="dxa"/>
            <w:tcBorders>
              <w:top w:val="single" w:sz="6" w:space="0" w:color="auto"/>
              <w:left w:val="single" w:sz="6" w:space="0" w:color="auto"/>
              <w:bottom w:val="single" w:sz="6" w:space="0" w:color="auto"/>
              <w:right w:val="single" w:sz="6" w:space="0" w:color="auto"/>
            </w:tcBorders>
          </w:tcPr>
          <w:p w14:paraId="49AFE121"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 xml:space="preserve">Izidora Kršnjavog 13 </w:t>
            </w:r>
          </w:p>
        </w:tc>
        <w:tc>
          <w:tcPr>
            <w:tcW w:w="1193" w:type="dxa"/>
            <w:tcBorders>
              <w:top w:val="single" w:sz="6" w:space="0" w:color="auto"/>
              <w:left w:val="single" w:sz="6" w:space="0" w:color="auto"/>
              <w:bottom w:val="single" w:sz="6" w:space="0" w:color="auto"/>
              <w:right w:val="single" w:sz="6" w:space="0" w:color="auto"/>
            </w:tcBorders>
          </w:tcPr>
          <w:p w14:paraId="7B5C8394"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107</w:t>
            </w:r>
          </w:p>
        </w:tc>
        <w:tc>
          <w:tcPr>
            <w:tcW w:w="3094" w:type="dxa"/>
            <w:tcBorders>
              <w:top w:val="single" w:sz="6" w:space="0" w:color="auto"/>
              <w:left w:val="single" w:sz="6" w:space="0" w:color="auto"/>
              <w:bottom w:val="single" w:sz="6" w:space="0" w:color="auto"/>
              <w:right w:val="single" w:sz="6" w:space="0" w:color="auto"/>
            </w:tcBorders>
          </w:tcPr>
          <w:p w14:paraId="2730C7BE"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SDP</w:t>
            </w:r>
          </w:p>
        </w:tc>
        <w:tc>
          <w:tcPr>
            <w:tcW w:w="1708" w:type="dxa"/>
            <w:tcBorders>
              <w:top w:val="single" w:sz="6" w:space="0" w:color="auto"/>
              <w:left w:val="single" w:sz="6" w:space="0" w:color="auto"/>
              <w:bottom w:val="single" w:sz="6" w:space="0" w:color="auto"/>
              <w:right w:val="single" w:sz="6" w:space="0" w:color="auto"/>
            </w:tcBorders>
          </w:tcPr>
          <w:p w14:paraId="156B8AFC"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31.8.2023.</w:t>
            </w:r>
          </w:p>
        </w:tc>
      </w:tr>
      <w:tr w:rsidR="002D3922" w:rsidRPr="00533414" w14:paraId="418D1AEA"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26726BF3"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8</w:t>
            </w:r>
          </w:p>
        </w:tc>
        <w:tc>
          <w:tcPr>
            <w:tcW w:w="2484" w:type="dxa"/>
            <w:tcBorders>
              <w:top w:val="single" w:sz="6" w:space="0" w:color="auto"/>
              <w:left w:val="single" w:sz="6" w:space="0" w:color="auto"/>
              <w:bottom w:val="single" w:sz="6" w:space="0" w:color="auto"/>
              <w:right w:val="single" w:sz="6" w:space="0" w:color="auto"/>
            </w:tcBorders>
          </w:tcPr>
          <w:p w14:paraId="0EA405D3"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Dr. V. Mačeka 5</w:t>
            </w:r>
          </w:p>
        </w:tc>
        <w:tc>
          <w:tcPr>
            <w:tcW w:w="1193" w:type="dxa"/>
            <w:tcBorders>
              <w:top w:val="single" w:sz="6" w:space="0" w:color="auto"/>
              <w:left w:val="single" w:sz="6" w:space="0" w:color="auto"/>
              <w:bottom w:val="single" w:sz="6" w:space="0" w:color="auto"/>
              <w:right w:val="single" w:sz="6" w:space="0" w:color="auto"/>
            </w:tcBorders>
          </w:tcPr>
          <w:p w14:paraId="45801A23"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280</w:t>
            </w:r>
          </w:p>
        </w:tc>
        <w:tc>
          <w:tcPr>
            <w:tcW w:w="3094" w:type="dxa"/>
            <w:tcBorders>
              <w:top w:val="single" w:sz="6" w:space="0" w:color="auto"/>
              <w:left w:val="single" w:sz="6" w:space="0" w:color="auto"/>
              <w:bottom w:val="single" w:sz="6" w:space="0" w:color="auto"/>
              <w:right w:val="single" w:sz="6" w:space="0" w:color="auto"/>
            </w:tcBorders>
          </w:tcPr>
          <w:p w14:paraId="5E778A2D"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Dimnjačar d.o.o.</w:t>
            </w:r>
          </w:p>
        </w:tc>
        <w:tc>
          <w:tcPr>
            <w:tcW w:w="1708" w:type="dxa"/>
            <w:tcBorders>
              <w:top w:val="single" w:sz="6" w:space="0" w:color="auto"/>
              <w:left w:val="single" w:sz="6" w:space="0" w:color="auto"/>
              <w:bottom w:val="single" w:sz="6" w:space="0" w:color="auto"/>
              <w:right w:val="single" w:sz="6" w:space="0" w:color="auto"/>
            </w:tcBorders>
          </w:tcPr>
          <w:p w14:paraId="2AFCDBE8"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31.8.2023.</w:t>
            </w:r>
          </w:p>
        </w:tc>
      </w:tr>
      <w:tr w:rsidR="002D3922" w:rsidRPr="00533414" w14:paraId="17AE3ABE"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5D4E4F5C"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9</w:t>
            </w:r>
          </w:p>
        </w:tc>
        <w:tc>
          <w:tcPr>
            <w:tcW w:w="2484" w:type="dxa"/>
            <w:tcBorders>
              <w:top w:val="single" w:sz="6" w:space="0" w:color="auto"/>
              <w:left w:val="single" w:sz="6" w:space="0" w:color="auto"/>
              <w:bottom w:val="single" w:sz="6" w:space="0" w:color="auto"/>
              <w:right w:val="single" w:sz="6" w:space="0" w:color="auto"/>
            </w:tcBorders>
          </w:tcPr>
          <w:p w14:paraId="204759C9"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Maksimilijana Vrhovca 3</w:t>
            </w:r>
          </w:p>
        </w:tc>
        <w:tc>
          <w:tcPr>
            <w:tcW w:w="1193" w:type="dxa"/>
            <w:tcBorders>
              <w:top w:val="single" w:sz="6" w:space="0" w:color="auto"/>
              <w:left w:val="single" w:sz="6" w:space="0" w:color="auto"/>
              <w:bottom w:val="single" w:sz="6" w:space="0" w:color="auto"/>
              <w:right w:val="single" w:sz="6" w:space="0" w:color="auto"/>
            </w:tcBorders>
          </w:tcPr>
          <w:p w14:paraId="6C4C33EE"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27</w:t>
            </w:r>
          </w:p>
        </w:tc>
        <w:tc>
          <w:tcPr>
            <w:tcW w:w="3094" w:type="dxa"/>
            <w:tcBorders>
              <w:top w:val="single" w:sz="6" w:space="0" w:color="auto"/>
              <w:left w:val="single" w:sz="6" w:space="0" w:color="auto"/>
              <w:bottom w:val="single" w:sz="6" w:space="0" w:color="auto"/>
              <w:right w:val="single" w:sz="6" w:space="0" w:color="auto"/>
            </w:tcBorders>
          </w:tcPr>
          <w:p w14:paraId="42712F57" w14:textId="3ACC085D" w:rsidR="002D3922" w:rsidRPr="00362FA2" w:rsidRDefault="00821773">
            <w:pPr>
              <w:autoSpaceDE w:val="0"/>
              <w:autoSpaceDN w:val="0"/>
              <w:adjustRightInd w:val="0"/>
              <w:spacing w:after="0" w:line="240" w:lineRule="auto"/>
              <w:rPr>
                <w:rFonts w:ascii="Times New Roman" w:hAnsi="Times New Roman" w:cs="Times New Roman"/>
              </w:rPr>
            </w:pPr>
            <w:r w:rsidRPr="00362FA2">
              <w:rPr>
                <w:rFonts w:ascii="Times New Roman" w:hAnsi="Times New Roman" w:cs="Times New Roman"/>
              </w:rPr>
              <w:t>Frizerski ob</w:t>
            </w:r>
            <w:r w:rsidR="002378DE">
              <w:rPr>
                <w:rFonts w:ascii="Times New Roman" w:hAnsi="Times New Roman" w:cs="Times New Roman"/>
              </w:rPr>
              <w:t>rt Trend</w:t>
            </w:r>
          </w:p>
        </w:tc>
        <w:tc>
          <w:tcPr>
            <w:tcW w:w="1708" w:type="dxa"/>
            <w:tcBorders>
              <w:top w:val="single" w:sz="6" w:space="0" w:color="auto"/>
              <w:left w:val="single" w:sz="6" w:space="0" w:color="auto"/>
              <w:bottom w:val="single" w:sz="6" w:space="0" w:color="auto"/>
              <w:right w:val="single" w:sz="6" w:space="0" w:color="auto"/>
            </w:tcBorders>
          </w:tcPr>
          <w:p w14:paraId="0B31FC71"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14.6.2023.</w:t>
            </w:r>
          </w:p>
        </w:tc>
      </w:tr>
      <w:tr w:rsidR="002D3922" w:rsidRPr="00533414" w14:paraId="1FFC9CAF"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12104DA3"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10</w:t>
            </w:r>
          </w:p>
        </w:tc>
        <w:tc>
          <w:tcPr>
            <w:tcW w:w="2484" w:type="dxa"/>
            <w:tcBorders>
              <w:top w:val="single" w:sz="6" w:space="0" w:color="auto"/>
              <w:left w:val="single" w:sz="6" w:space="0" w:color="auto"/>
              <w:bottom w:val="single" w:sz="6" w:space="0" w:color="auto"/>
              <w:right w:val="single" w:sz="6" w:space="0" w:color="auto"/>
            </w:tcBorders>
          </w:tcPr>
          <w:p w14:paraId="167F2C0D"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Trg M. Gupca 1</w:t>
            </w:r>
          </w:p>
        </w:tc>
        <w:tc>
          <w:tcPr>
            <w:tcW w:w="1193" w:type="dxa"/>
            <w:tcBorders>
              <w:top w:val="single" w:sz="6" w:space="0" w:color="auto"/>
              <w:left w:val="single" w:sz="6" w:space="0" w:color="auto"/>
              <w:bottom w:val="single" w:sz="6" w:space="0" w:color="auto"/>
              <w:right w:val="single" w:sz="6" w:space="0" w:color="auto"/>
            </w:tcBorders>
          </w:tcPr>
          <w:p w14:paraId="27C9AD4A"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68</w:t>
            </w:r>
          </w:p>
        </w:tc>
        <w:tc>
          <w:tcPr>
            <w:tcW w:w="3094" w:type="dxa"/>
            <w:tcBorders>
              <w:top w:val="single" w:sz="6" w:space="0" w:color="auto"/>
              <w:left w:val="single" w:sz="6" w:space="0" w:color="auto"/>
              <w:bottom w:val="single" w:sz="6" w:space="0" w:color="auto"/>
              <w:right w:val="single" w:sz="6" w:space="0" w:color="auto"/>
            </w:tcBorders>
          </w:tcPr>
          <w:p w14:paraId="7F09BD0E"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 xml:space="preserve">Beverly d.o.o. </w:t>
            </w:r>
          </w:p>
        </w:tc>
        <w:tc>
          <w:tcPr>
            <w:tcW w:w="1708" w:type="dxa"/>
            <w:tcBorders>
              <w:top w:val="single" w:sz="6" w:space="0" w:color="auto"/>
              <w:left w:val="single" w:sz="6" w:space="0" w:color="auto"/>
              <w:bottom w:val="single" w:sz="6" w:space="0" w:color="auto"/>
              <w:right w:val="single" w:sz="6" w:space="0" w:color="auto"/>
            </w:tcBorders>
          </w:tcPr>
          <w:p w14:paraId="33A6C5BC"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24.4.2023.</w:t>
            </w:r>
          </w:p>
        </w:tc>
      </w:tr>
      <w:tr w:rsidR="002D3922" w:rsidRPr="00533414" w14:paraId="037BA5F8"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3913A1D1"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11</w:t>
            </w:r>
          </w:p>
        </w:tc>
        <w:tc>
          <w:tcPr>
            <w:tcW w:w="2484" w:type="dxa"/>
            <w:tcBorders>
              <w:top w:val="single" w:sz="6" w:space="0" w:color="auto"/>
              <w:left w:val="single" w:sz="6" w:space="0" w:color="auto"/>
              <w:bottom w:val="single" w:sz="6" w:space="0" w:color="auto"/>
              <w:right w:val="single" w:sz="6" w:space="0" w:color="auto"/>
            </w:tcBorders>
          </w:tcPr>
          <w:p w14:paraId="4133AA43"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Trg M. Gupca 1</w:t>
            </w:r>
          </w:p>
        </w:tc>
        <w:tc>
          <w:tcPr>
            <w:tcW w:w="1193" w:type="dxa"/>
            <w:tcBorders>
              <w:top w:val="single" w:sz="6" w:space="0" w:color="auto"/>
              <w:left w:val="single" w:sz="6" w:space="0" w:color="auto"/>
              <w:bottom w:val="single" w:sz="6" w:space="0" w:color="auto"/>
              <w:right w:val="single" w:sz="6" w:space="0" w:color="auto"/>
            </w:tcBorders>
          </w:tcPr>
          <w:p w14:paraId="7617B649"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97</w:t>
            </w:r>
          </w:p>
        </w:tc>
        <w:tc>
          <w:tcPr>
            <w:tcW w:w="3094" w:type="dxa"/>
            <w:tcBorders>
              <w:top w:val="single" w:sz="6" w:space="0" w:color="auto"/>
              <w:left w:val="single" w:sz="6" w:space="0" w:color="auto"/>
              <w:bottom w:val="single" w:sz="6" w:space="0" w:color="auto"/>
              <w:right w:val="single" w:sz="6" w:space="0" w:color="auto"/>
            </w:tcBorders>
          </w:tcPr>
          <w:p w14:paraId="06B90895"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Foto color Korana</w:t>
            </w:r>
          </w:p>
        </w:tc>
        <w:tc>
          <w:tcPr>
            <w:tcW w:w="1708" w:type="dxa"/>
            <w:tcBorders>
              <w:top w:val="single" w:sz="6" w:space="0" w:color="auto"/>
              <w:left w:val="single" w:sz="6" w:space="0" w:color="auto"/>
              <w:bottom w:val="single" w:sz="6" w:space="0" w:color="auto"/>
              <w:right w:val="single" w:sz="6" w:space="0" w:color="auto"/>
            </w:tcBorders>
          </w:tcPr>
          <w:p w14:paraId="038AEB90"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14.6.2023.</w:t>
            </w:r>
          </w:p>
        </w:tc>
      </w:tr>
      <w:tr w:rsidR="002D3922" w:rsidRPr="00533414" w14:paraId="4E1BDB51" w14:textId="77777777">
        <w:trPr>
          <w:trHeight w:val="362"/>
        </w:trPr>
        <w:tc>
          <w:tcPr>
            <w:tcW w:w="7510" w:type="dxa"/>
            <w:gridSpan w:val="4"/>
            <w:tcBorders>
              <w:top w:val="single" w:sz="6" w:space="0" w:color="auto"/>
              <w:left w:val="single" w:sz="6" w:space="0" w:color="auto"/>
              <w:bottom w:val="single" w:sz="6" w:space="0" w:color="auto"/>
              <w:right w:val="nil"/>
            </w:tcBorders>
            <w:shd w:val="solid" w:color="CCFFCC" w:fill="auto"/>
          </w:tcPr>
          <w:p w14:paraId="399AC67A"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POSLOVNI PROSTORI NA UPRAVLJANJU GRADA KARLOVCA</w:t>
            </w:r>
          </w:p>
        </w:tc>
        <w:tc>
          <w:tcPr>
            <w:tcW w:w="1708" w:type="dxa"/>
            <w:tcBorders>
              <w:top w:val="single" w:sz="6" w:space="0" w:color="auto"/>
              <w:left w:val="nil"/>
              <w:bottom w:val="single" w:sz="6" w:space="0" w:color="auto"/>
              <w:right w:val="single" w:sz="6" w:space="0" w:color="auto"/>
            </w:tcBorders>
            <w:shd w:val="solid" w:color="CCFFCC" w:fill="auto"/>
          </w:tcPr>
          <w:p w14:paraId="01BD16AF"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p>
        </w:tc>
      </w:tr>
      <w:tr w:rsidR="002D3922" w:rsidRPr="00533414" w14:paraId="5F6B9C40"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1DB97E8F"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12</w:t>
            </w:r>
          </w:p>
        </w:tc>
        <w:tc>
          <w:tcPr>
            <w:tcW w:w="2484" w:type="dxa"/>
            <w:tcBorders>
              <w:top w:val="single" w:sz="6" w:space="0" w:color="auto"/>
              <w:left w:val="single" w:sz="6" w:space="0" w:color="auto"/>
              <w:bottom w:val="single" w:sz="6" w:space="0" w:color="auto"/>
              <w:right w:val="single" w:sz="6" w:space="0" w:color="auto"/>
            </w:tcBorders>
          </w:tcPr>
          <w:p w14:paraId="7038ED0B"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Banija 8</w:t>
            </w:r>
          </w:p>
        </w:tc>
        <w:tc>
          <w:tcPr>
            <w:tcW w:w="1193" w:type="dxa"/>
            <w:tcBorders>
              <w:top w:val="single" w:sz="6" w:space="0" w:color="auto"/>
              <w:left w:val="single" w:sz="6" w:space="0" w:color="auto"/>
              <w:bottom w:val="single" w:sz="6" w:space="0" w:color="auto"/>
              <w:right w:val="single" w:sz="6" w:space="0" w:color="auto"/>
            </w:tcBorders>
          </w:tcPr>
          <w:p w14:paraId="52EAA892"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17</w:t>
            </w:r>
          </w:p>
        </w:tc>
        <w:tc>
          <w:tcPr>
            <w:tcW w:w="3094" w:type="dxa"/>
            <w:tcBorders>
              <w:top w:val="single" w:sz="6" w:space="0" w:color="auto"/>
              <w:left w:val="single" w:sz="6" w:space="0" w:color="auto"/>
              <w:bottom w:val="single" w:sz="6" w:space="0" w:color="auto"/>
              <w:right w:val="single" w:sz="6" w:space="0" w:color="auto"/>
            </w:tcBorders>
          </w:tcPr>
          <w:p w14:paraId="0F51C055"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Elektrocentar Karlovac</w:t>
            </w:r>
          </w:p>
        </w:tc>
        <w:tc>
          <w:tcPr>
            <w:tcW w:w="1708" w:type="dxa"/>
            <w:tcBorders>
              <w:top w:val="single" w:sz="6" w:space="0" w:color="auto"/>
              <w:left w:val="single" w:sz="6" w:space="0" w:color="auto"/>
              <w:bottom w:val="single" w:sz="6" w:space="0" w:color="auto"/>
              <w:right w:val="single" w:sz="6" w:space="0" w:color="auto"/>
            </w:tcBorders>
          </w:tcPr>
          <w:p w14:paraId="4E4C47CF"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14.6.2023.</w:t>
            </w:r>
          </w:p>
        </w:tc>
      </w:tr>
      <w:tr w:rsidR="002D3922" w:rsidRPr="00533414" w14:paraId="4FC6A6CD"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3E562B1A"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13</w:t>
            </w:r>
          </w:p>
        </w:tc>
        <w:tc>
          <w:tcPr>
            <w:tcW w:w="2484" w:type="dxa"/>
            <w:tcBorders>
              <w:top w:val="single" w:sz="6" w:space="0" w:color="auto"/>
              <w:left w:val="single" w:sz="6" w:space="0" w:color="auto"/>
              <w:bottom w:val="single" w:sz="6" w:space="0" w:color="auto"/>
              <w:right w:val="single" w:sz="6" w:space="0" w:color="auto"/>
            </w:tcBorders>
          </w:tcPr>
          <w:p w14:paraId="0AC054D9"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Banija 8</w:t>
            </w:r>
          </w:p>
        </w:tc>
        <w:tc>
          <w:tcPr>
            <w:tcW w:w="1193" w:type="dxa"/>
            <w:tcBorders>
              <w:top w:val="single" w:sz="6" w:space="0" w:color="auto"/>
              <w:left w:val="single" w:sz="6" w:space="0" w:color="auto"/>
              <w:bottom w:val="single" w:sz="6" w:space="0" w:color="auto"/>
              <w:right w:val="single" w:sz="6" w:space="0" w:color="auto"/>
            </w:tcBorders>
          </w:tcPr>
          <w:p w14:paraId="0F83B87D"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18</w:t>
            </w:r>
          </w:p>
        </w:tc>
        <w:tc>
          <w:tcPr>
            <w:tcW w:w="3094" w:type="dxa"/>
            <w:tcBorders>
              <w:top w:val="single" w:sz="6" w:space="0" w:color="auto"/>
              <w:left w:val="single" w:sz="6" w:space="0" w:color="auto"/>
              <w:bottom w:val="single" w:sz="6" w:space="0" w:color="auto"/>
              <w:right w:val="single" w:sz="6" w:space="0" w:color="auto"/>
            </w:tcBorders>
          </w:tcPr>
          <w:p w14:paraId="4B495AF7"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Elektrocentar Karlovac</w:t>
            </w:r>
          </w:p>
        </w:tc>
        <w:tc>
          <w:tcPr>
            <w:tcW w:w="1708" w:type="dxa"/>
            <w:tcBorders>
              <w:top w:val="single" w:sz="6" w:space="0" w:color="auto"/>
              <w:left w:val="single" w:sz="6" w:space="0" w:color="auto"/>
              <w:bottom w:val="single" w:sz="6" w:space="0" w:color="auto"/>
              <w:right w:val="single" w:sz="6" w:space="0" w:color="auto"/>
            </w:tcBorders>
          </w:tcPr>
          <w:p w14:paraId="5833A17A"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14.6.2023.</w:t>
            </w:r>
          </w:p>
        </w:tc>
      </w:tr>
      <w:tr w:rsidR="002D3922" w:rsidRPr="00533414" w14:paraId="3E1E52E0" w14:textId="77777777">
        <w:trPr>
          <w:trHeight w:val="290"/>
        </w:trPr>
        <w:tc>
          <w:tcPr>
            <w:tcW w:w="739" w:type="dxa"/>
            <w:tcBorders>
              <w:top w:val="single" w:sz="6" w:space="0" w:color="auto"/>
              <w:left w:val="single" w:sz="6" w:space="0" w:color="auto"/>
              <w:bottom w:val="single" w:sz="6" w:space="0" w:color="auto"/>
              <w:right w:val="single" w:sz="6" w:space="0" w:color="auto"/>
            </w:tcBorders>
          </w:tcPr>
          <w:p w14:paraId="12F9EC61"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14</w:t>
            </w:r>
          </w:p>
        </w:tc>
        <w:tc>
          <w:tcPr>
            <w:tcW w:w="2484" w:type="dxa"/>
            <w:tcBorders>
              <w:top w:val="single" w:sz="6" w:space="0" w:color="auto"/>
              <w:left w:val="single" w:sz="6" w:space="0" w:color="auto"/>
              <w:bottom w:val="single" w:sz="6" w:space="0" w:color="auto"/>
              <w:right w:val="single" w:sz="6" w:space="0" w:color="auto"/>
            </w:tcBorders>
          </w:tcPr>
          <w:p w14:paraId="18EDF9EA"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Banija 45</w:t>
            </w:r>
          </w:p>
        </w:tc>
        <w:tc>
          <w:tcPr>
            <w:tcW w:w="1193" w:type="dxa"/>
            <w:tcBorders>
              <w:top w:val="single" w:sz="6" w:space="0" w:color="auto"/>
              <w:left w:val="single" w:sz="6" w:space="0" w:color="auto"/>
              <w:bottom w:val="single" w:sz="6" w:space="0" w:color="auto"/>
              <w:right w:val="single" w:sz="6" w:space="0" w:color="auto"/>
            </w:tcBorders>
          </w:tcPr>
          <w:p w14:paraId="7C995414"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27</w:t>
            </w:r>
          </w:p>
        </w:tc>
        <w:tc>
          <w:tcPr>
            <w:tcW w:w="3094" w:type="dxa"/>
            <w:tcBorders>
              <w:top w:val="single" w:sz="6" w:space="0" w:color="auto"/>
              <w:left w:val="single" w:sz="6" w:space="0" w:color="auto"/>
              <w:bottom w:val="single" w:sz="6" w:space="0" w:color="auto"/>
              <w:right w:val="single" w:sz="6" w:space="0" w:color="auto"/>
            </w:tcBorders>
          </w:tcPr>
          <w:p w14:paraId="213B8DCF" w14:textId="77777777" w:rsidR="002D3922" w:rsidRPr="00533414" w:rsidRDefault="002D3922">
            <w:pPr>
              <w:autoSpaceDE w:val="0"/>
              <w:autoSpaceDN w:val="0"/>
              <w:adjustRightInd w:val="0"/>
              <w:spacing w:after="0" w:line="240" w:lineRule="auto"/>
              <w:rPr>
                <w:rFonts w:ascii="Times New Roman" w:hAnsi="Times New Roman" w:cs="Times New Roman"/>
                <w:color w:val="000000"/>
              </w:rPr>
            </w:pPr>
            <w:r w:rsidRPr="00533414">
              <w:rPr>
                <w:rFonts w:ascii="Times New Roman" w:hAnsi="Times New Roman" w:cs="Times New Roman"/>
                <w:color w:val="000000"/>
              </w:rPr>
              <w:t xml:space="preserve">Cinac Zlatko, obrt </w:t>
            </w:r>
          </w:p>
        </w:tc>
        <w:tc>
          <w:tcPr>
            <w:tcW w:w="1708" w:type="dxa"/>
            <w:tcBorders>
              <w:top w:val="single" w:sz="6" w:space="0" w:color="auto"/>
              <w:left w:val="single" w:sz="6" w:space="0" w:color="auto"/>
              <w:bottom w:val="single" w:sz="6" w:space="0" w:color="auto"/>
              <w:right w:val="single" w:sz="6" w:space="0" w:color="auto"/>
            </w:tcBorders>
          </w:tcPr>
          <w:p w14:paraId="04BC127F" w14:textId="77777777" w:rsidR="002D3922" w:rsidRPr="00533414" w:rsidRDefault="002D3922">
            <w:pPr>
              <w:autoSpaceDE w:val="0"/>
              <w:autoSpaceDN w:val="0"/>
              <w:adjustRightInd w:val="0"/>
              <w:spacing w:after="0" w:line="240" w:lineRule="auto"/>
              <w:jc w:val="center"/>
              <w:rPr>
                <w:rFonts w:ascii="Times New Roman" w:hAnsi="Times New Roman" w:cs="Times New Roman"/>
                <w:color w:val="000000"/>
              </w:rPr>
            </w:pPr>
            <w:r w:rsidRPr="00533414">
              <w:rPr>
                <w:rFonts w:ascii="Times New Roman" w:hAnsi="Times New Roman" w:cs="Times New Roman"/>
                <w:color w:val="000000"/>
              </w:rPr>
              <w:t>30.8.2023.</w:t>
            </w:r>
          </w:p>
        </w:tc>
      </w:tr>
    </w:tbl>
    <w:p w14:paraId="2C5E32D1" w14:textId="77777777" w:rsidR="002D3922" w:rsidRPr="00533414" w:rsidRDefault="002D3922" w:rsidP="002D3922">
      <w:pPr>
        <w:rPr>
          <w:rFonts w:ascii="Times New Roman" w:hAnsi="Times New Roman" w:cs="Times New Roman"/>
        </w:rPr>
      </w:pPr>
    </w:p>
    <w:p w14:paraId="5462372F" w14:textId="66FD05E3" w:rsidR="002D3922" w:rsidRPr="00510A53" w:rsidRDefault="002D3922" w:rsidP="00510A53">
      <w:pPr>
        <w:jc w:val="both"/>
        <w:rPr>
          <w:rFonts w:ascii="Times New Roman" w:hAnsi="Times New Roman" w:cs="Times New Roman"/>
          <w:b/>
          <w:bCs/>
        </w:rPr>
      </w:pPr>
      <w:r w:rsidRPr="00533414">
        <w:rPr>
          <w:rFonts w:ascii="Times New Roman" w:hAnsi="Times New Roman" w:cs="Times New Roman"/>
        </w:rPr>
        <w:t xml:space="preserve">Kontinuirano se raspisuju natječaji za zakup preostalih praznih poslovnih prostora kako bi se isti stavili u funkciju i kako bi se povećali prihodi od zakupa poslovnih prostora sukladno </w:t>
      </w:r>
      <w:r w:rsidRPr="00533414">
        <w:rPr>
          <w:rFonts w:ascii="Times New Roman" w:hAnsi="Times New Roman" w:cs="Times New Roman"/>
          <w:b/>
          <w:bCs/>
        </w:rPr>
        <w:t>Općem strateškom cilju 1 – menadžersko upravljanje imovinom.</w:t>
      </w:r>
    </w:p>
    <w:p w14:paraId="56EBF5CB" w14:textId="337CF052" w:rsidR="002D3922" w:rsidRPr="00533414" w:rsidRDefault="002D3922" w:rsidP="002D3922">
      <w:pPr>
        <w:jc w:val="both"/>
        <w:rPr>
          <w:rFonts w:ascii="Times New Roman" w:hAnsi="Times New Roman" w:cs="Times New Roman"/>
        </w:rPr>
      </w:pPr>
      <w:r w:rsidRPr="00533414">
        <w:rPr>
          <w:rFonts w:ascii="Times New Roman" w:hAnsi="Times New Roman" w:cs="Times New Roman"/>
        </w:rPr>
        <w:t>Poslovnim prostorima koje koriste udruge upravlja upravni odjel nadležan za upravljanje imovinom Grada Karlovca sukladno Odluci o kriterijima, mjerilima i postupku dodjele nekretnina u vlasništvu ili na upravljanju Grada Karlovca na korištenje udrugama (GGK 15/16 i 1/19)</w:t>
      </w:r>
      <w:r w:rsidR="00D87F4B" w:rsidRPr="00533414">
        <w:rPr>
          <w:rFonts w:ascii="Times New Roman" w:hAnsi="Times New Roman" w:cs="Times New Roman"/>
        </w:rPr>
        <w:t>.</w:t>
      </w:r>
    </w:p>
    <w:p w14:paraId="35413FEB" w14:textId="77777777" w:rsidR="002D3922" w:rsidRPr="00533414" w:rsidRDefault="002D3922" w:rsidP="002D3922">
      <w:pPr>
        <w:jc w:val="both"/>
        <w:rPr>
          <w:rFonts w:ascii="Times New Roman" w:hAnsi="Times New Roman" w:cs="Times New Roman"/>
        </w:rPr>
      </w:pPr>
      <w:r w:rsidRPr="00533414">
        <w:rPr>
          <w:rFonts w:ascii="Times New Roman" w:hAnsi="Times New Roman" w:cs="Times New Roman"/>
        </w:rPr>
        <w:lastRenderedPageBreak/>
        <w:t>Upravni odjel će, prema potrebi, u slučaju postojanja slobodnog prostora poduzeti radnje koje se odnose na iniciranje postupaka raspisivanja i objave javnog natječaja za dodjelu praznih poslovnih prostora.</w:t>
      </w:r>
    </w:p>
    <w:p w14:paraId="31C9402D" w14:textId="341CA20C" w:rsidR="00EE78F0" w:rsidRPr="00533414" w:rsidRDefault="002D3922" w:rsidP="002D3922">
      <w:pPr>
        <w:jc w:val="both"/>
        <w:rPr>
          <w:rFonts w:ascii="Times New Roman" w:hAnsi="Times New Roman" w:cs="Times New Roman"/>
        </w:rPr>
      </w:pPr>
      <w:r w:rsidRPr="00533414">
        <w:rPr>
          <w:rFonts w:ascii="Times New Roman" w:hAnsi="Times New Roman" w:cs="Times New Roman"/>
        </w:rPr>
        <w:t>Za poslovne prostore koje koriste udruge od 2016. godine se nije mijenjala visina naknade za korištenje poslovnih prostora, te se tijekom 2023. godine planira provesti analiza troškova održavanja i plaćanja pričuve, te sukladno provedenoj analizi predložiti određene mjere radi racionalnijeg korištenja poslovnih prostora od strane udruga i eventualno povećanje naknade za korištenje.</w:t>
      </w:r>
    </w:p>
    <w:p w14:paraId="18A0E662" w14:textId="6A0AF40D" w:rsidR="002D3922" w:rsidRPr="00533414" w:rsidRDefault="002D3922" w:rsidP="002D3922">
      <w:pPr>
        <w:jc w:val="both"/>
        <w:rPr>
          <w:rFonts w:ascii="Times New Roman" w:hAnsi="Times New Roman" w:cs="Times New Roman"/>
        </w:rPr>
      </w:pPr>
      <w:r w:rsidRPr="00533414">
        <w:rPr>
          <w:rFonts w:ascii="Times New Roman" w:hAnsi="Times New Roman" w:cs="Times New Roman"/>
        </w:rPr>
        <w:t xml:space="preserve">Za poslovne prostore kojima ističe ugovor o korištenju tijekom 2023. godine raspisat će se javni natječaj </w:t>
      </w:r>
    </w:p>
    <w:tbl>
      <w:tblPr>
        <w:tblStyle w:val="GridTable1Ligh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800"/>
        <w:gridCol w:w="1417"/>
        <w:gridCol w:w="3402"/>
        <w:gridCol w:w="1554"/>
      </w:tblGrid>
      <w:tr w:rsidR="002D3922" w:rsidRPr="00533414" w14:paraId="3DDA695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Borders>
              <w:bottom w:val="none" w:sz="0" w:space="0" w:color="auto"/>
            </w:tcBorders>
          </w:tcPr>
          <w:p w14:paraId="6FB2EA7B" w14:textId="77777777" w:rsidR="002D3922" w:rsidRPr="00533414" w:rsidRDefault="002D3922">
            <w:pPr>
              <w:shd w:val="clear" w:color="auto" w:fill="C5E0B3" w:themeFill="accent6" w:themeFillTint="66"/>
              <w:autoSpaceDE w:val="0"/>
              <w:autoSpaceDN w:val="0"/>
              <w:adjustRightInd w:val="0"/>
              <w:jc w:val="center"/>
              <w:rPr>
                <w:rFonts w:ascii="Times New Roman" w:hAnsi="Times New Roman" w:cs="Times New Roman"/>
                <w:b w:val="0"/>
                <w:bCs w:val="0"/>
              </w:rPr>
            </w:pPr>
            <w:r w:rsidRPr="00533414">
              <w:rPr>
                <w:rFonts w:ascii="Times New Roman" w:hAnsi="Times New Roman" w:cs="Times New Roman"/>
                <w:b w:val="0"/>
                <w:bCs w:val="0"/>
                <w:color w:val="000000"/>
              </w:rPr>
              <w:t>POSLOVNI PROSTORI U VLASNIŠTVU GRADA KARLOVCA</w:t>
            </w:r>
          </w:p>
        </w:tc>
      </w:tr>
      <w:tr w:rsidR="002D3922" w:rsidRPr="00533414" w14:paraId="440A94C6" w14:textId="77777777">
        <w:tc>
          <w:tcPr>
            <w:cnfStyle w:val="001000000000" w:firstRow="0" w:lastRow="0" w:firstColumn="1" w:lastColumn="0" w:oddVBand="0" w:evenVBand="0" w:oddHBand="0" w:evenHBand="0" w:firstRowFirstColumn="0" w:firstRowLastColumn="0" w:lastRowFirstColumn="0" w:lastRowLastColumn="0"/>
            <w:tcW w:w="889" w:type="dxa"/>
          </w:tcPr>
          <w:p w14:paraId="7F073358" w14:textId="77777777" w:rsidR="002D3922" w:rsidRPr="00533414" w:rsidRDefault="002D3922">
            <w:pPr>
              <w:rPr>
                <w:rFonts w:ascii="Times New Roman" w:hAnsi="Times New Roman" w:cs="Times New Roman"/>
                <w:b w:val="0"/>
                <w:bCs w:val="0"/>
              </w:rPr>
            </w:pPr>
            <w:r w:rsidRPr="00533414">
              <w:rPr>
                <w:rFonts w:ascii="Times New Roman" w:hAnsi="Times New Roman" w:cs="Times New Roman"/>
                <w:b w:val="0"/>
                <w:bCs w:val="0"/>
              </w:rPr>
              <w:t>REDNI BROJ</w:t>
            </w:r>
          </w:p>
        </w:tc>
        <w:tc>
          <w:tcPr>
            <w:tcW w:w="1800" w:type="dxa"/>
          </w:tcPr>
          <w:p w14:paraId="5249BEE3" w14:textId="77777777" w:rsidR="002D3922" w:rsidRPr="00533414" w:rsidRDefault="002D3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ADRESA</w:t>
            </w:r>
          </w:p>
        </w:tc>
        <w:tc>
          <w:tcPr>
            <w:tcW w:w="1417" w:type="dxa"/>
          </w:tcPr>
          <w:p w14:paraId="722CF77C"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POVRŠINA m2</w:t>
            </w:r>
          </w:p>
        </w:tc>
        <w:tc>
          <w:tcPr>
            <w:tcW w:w="3402" w:type="dxa"/>
          </w:tcPr>
          <w:p w14:paraId="421F34E7"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KORISNIK</w:t>
            </w:r>
          </w:p>
        </w:tc>
        <w:tc>
          <w:tcPr>
            <w:tcW w:w="1554" w:type="dxa"/>
          </w:tcPr>
          <w:p w14:paraId="423D4847" w14:textId="77777777" w:rsidR="002D3922" w:rsidRPr="00533414" w:rsidRDefault="002D3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color w:val="000000"/>
              </w:rPr>
              <w:t>DATUM ISTEKA UGOVORA</w:t>
            </w:r>
          </w:p>
        </w:tc>
      </w:tr>
      <w:tr w:rsidR="002D3922" w:rsidRPr="00533414" w14:paraId="5DA45C34" w14:textId="77777777">
        <w:tc>
          <w:tcPr>
            <w:cnfStyle w:val="001000000000" w:firstRow="0" w:lastRow="0" w:firstColumn="1" w:lastColumn="0" w:oddVBand="0" w:evenVBand="0" w:oddHBand="0" w:evenHBand="0" w:firstRowFirstColumn="0" w:firstRowLastColumn="0" w:lastRowFirstColumn="0" w:lastRowLastColumn="0"/>
            <w:tcW w:w="889" w:type="dxa"/>
          </w:tcPr>
          <w:p w14:paraId="64FA469F" w14:textId="77777777" w:rsidR="002D3922" w:rsidRPr="00533414" w:rsidRDefault="002D3922">
            <w:pPr>
              <w:jc w:val="center"/>
              <w:rPr>
                <w:rFonts w:ascii="Times New Roman" w:hAnsi="Times New Roman" w:cs="Times New Roman"/>
                <w:b w:val="0"/>
                <w:bCs w:val="0"/>
              </w:rPr>
            </w:pPr>
            <w:r w:rsidRPr="00533414">
              <w:rPr>
                <w:rFonts w:ascii="Times New Roman" w:hAnsi="Times New Roman" w:cs="Times New Roman"/>
                <w:b w:val="0"/>
                <w:bCs w:val="0"/>
              </w:rPr>
              <w:t>1.</w:t>
            </w:r>
          </w:p>
        </w:tc>
        <w:tc>
          <w:tcPr>
            <w:tcW w:w="1800" w:type="dxa"/>
          </w:tcPr>
          <w:p w14:paraId="707421AB"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M. Vrhovca 13</w:t>
            </w:r>
          </w:p>
        </w:tc>
        <w:tc>
          <w:tcPr>
            <w:tcW w:w="1417" w:type="dxa"/>
          </w:tcPr>
          <w:p w14:paraId="323C8A25"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134</w:t>
            </w:r>
          </w:p>
        </w:tc>
        <w:tc>
          <w:tcPr>
            <w:tcW w:w="3402" w:type="dxa"/>
          </w:tcPr>
          <w:p w14:paraId="578C6C01"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Zajednica tehničke kulture</w:t>
            </w:r>
          </w:p>
        </w:tc>
        <w:tc>
          <w:tcPr>
            <w:tcW w:w="1554" w:type="dxa"/>
          </w:tcPr>
          <w:p w14:paraId="411855E7"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03.09.2023.</w:t>
            </w:r>
          </w:p>
        </w:tc>
      </w:tr>
      <w:tr w:rsidR="002D3922" w:rsidRPr="00533414" w14:paraId="2B81DA4C" w14:textId="77777777">
        <w:tc>
          <w:tcPr>
            <w:cnfStyle w:val="001000000000" w:firstRow="0" w:lastRow="0" w:firstColumn="1" w:lastColumn="0" w:oddVBand="0" w:evenVBand="0" w:oddHBand="0" w:evenHBand="0" w:firstRowFirstColumn="0" w:firstRowLastColumn="0" w:lastRowFirstColumn="0" w:lastRowLastColumn="0"/>
            <w:tcW w:w="889" w:type="dxa"/>
          </w:tcPr>
          <w:p w14:paraId="05721634" w14:textId="77777777" w:rsidR="002D3922" w:rsidRPr="00533414" w:rsidRDefault="002D3922">
            <w:pPr>
              <w:jc w:val="center"/>
              <w:rPr>
                <w:rFonts w:ascii="Times New Roman" w:hAnsi="Times New Roman" w:cs="Times New Roman"/>
                <w:b w:val="0"/>
                <w:bCs w:val="0"/>
              </w:rPr>
            </w:pPr>
            <w:r w:rsidRPr="00533414">
              <w:rPr>
                <w:rFonts w:ascii="Times New Roman" w:hAnsi="Times New Roman" w:cs="Times New Roman"/>
                <w:b w:val="0"/>
                <w:bCs w:val="0"/>
              </w:rPr>
              <w:t>2.</w:t>
            </w:r>
          </w:p>
        </w:tc>
        <w:tc>
          <w:tcPr>
            <w:tcW w:w="1800" w:type="dxa"/>
          </w:tcPr>
          <w:p w14:paraId="04CA7E2B"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Gundulićeva 8</w:t>
            </w:r>
          </w:p>
        </w:tc>
        <w:tc>
          <w:tcPr>
            <w:tcW w:w="1417" w:type="dxa"/>
          </w:tcPr>
          <w:p w14:paraId="6756F0B7"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6</w:t>
            </w:r>
          </w:p>
        </w:tc>
        <w:tc>
          <w:tcPr>
            <w:tcW w:w="3402" w:type="dxa"/>
          </w:tcPr>
          <w:p w14:paraId="0D5D860F"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Puhački orkestar Grada Karlovca</w:t>
            </w:r>
          </w:p>
        </w:tc>
        <w:tc>
          <w:tcPr>
            <w:tcW w:w="1554" w:type="dxa"/>
          </w:tcPr>
          <w:p w14:paraId="57EC9E4D"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14.09.2023.</w:t>
            </w:r>
          </w:p>
        </w:tc>
      </w:tr>
      <w:tr w:rsidR="002D3922" w:rsidRPr="00533414" w14:paraId="3E5DEB0A" w14:textId="77777777">
        <w:tc>
          <w:tcPr>
            <w:cnfStyle w:val="001000000000" w:firstRow="0" w:lastRow="0" w:firstColumn="1" w:lastColumn="0" w:oddVBand="0" w:evenVBand="0" w:oddHBand="0" w:evenHBand="0" w:firstRowFirstColumn="0" w:firstRowLastColumn="0" w:lastRowFirstColumn="0" w:lastRowLastColumn="0"/>
            <w:tcW w:w="889" w:type="dxa"/>
          </w:tcPr>
          <w:p w14:paraId="2FA065C9" w14:textId="77777777" w:rsidR="002D3922" w:rsidRPr="00533414" w:rsidRDefault="002D3922">
            <w:pPr>
              <w:jc w:val="center"/>
              <w:rPr>
                <w:rFonts w:ascii="Times New Roman" w:hAnsi="Times New Roman" w:cs="Times New Roman"/>
                <w:b w:val="0"/>
                <w:bCs w:val="0"/>
              </w:rPr>
            </w:pPr>
            <w:r w:rsidRPr="00533414">
              <w:rPr>
                <w:rFonts w:ascii="Times New Roman" w:hAnsi="Times New Roman" w:cs="Times New Roman"/>
                <w:b w:val="0"/>
                <w:bCs w:val="0"/>
              </w:rPr>
              <w:t>3.</w:t>
            </w:r>
          </w:p>
        </w:tc>
        <w:tc>
          <w:tcPr>
            <w:tcW w:w="1800" w:type="dxa"/>
          </w:tcPr>
          <w:p w14:paraId="376D9122"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I. Meštrovića 10</w:t>
            </w:r>
          </w:p>
        </w:tc>
        <w:tc>
          <w:tcPr>
            <w:tcW w:w="1417" w:type="dxa"/>
          </w:tcPr>
          <w:p w14:paraId="01659947"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89,66</w:t>
            </w:r>
          </w:p>
        </w:tc>
        <w:tc>
          <w:tcPr>
            <w:tcW w:w="3402" w:type="dxa"/>
          </w:tcPr>
          <w:p w14:paraId="31B5D6B1"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Udruga roditelja poginulih branitelja Domovinskog rata, Min. hrv. branitelja</w:t>
            </w:r>
          </w:p>
        </w:tc>
        <w:tc>
          <w:tcPr>
            <w:tcW w:w="1554" w:type="dxa"/>
          </w:tcPr>
          <w:p w14:paraId="27FA09FD"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01.03.2023.</w:t>
            </w:r>
          </w:p>
        </w:tc>
      </w:tr>
      <w:tr w:rsidR="002D3922" w:rsidRPr="00533414" w14:paraId="10E9DA12" w14:textId="77777777">
        <w:tc>
          <w:tcPr>
            <w:cnfStyle w:val="001000000000" w:firstRow="0" w:lastRow="0" w:firstColumn="1" w:lastColumn="0" w:oddVBand="0" w:evenVBand="0" w:oddHBand="0" w:evenHBand="0" w:firstRowFirstColumn="0" w:firstRowLastColumn="0" w:lastRowFirstColumn="0" w:lastRowLastColumn="0"/>
            <w:tcW w:w="889" w:type="dxa"/>
          </w:tcPr>
          <w:p w14:paraId="340EC2B3" w14:textId="77777777" w:rsidR="002D3922" w:rsidRPr="00533414" w:rsidRDefault="002D3922">
            <w:pPr>
              <w:jc w:val="center"/>
              <w:rPr>
                <w:rFonts w:ascii="Times New Roman" w:hAnsi="Times New Roman" w:cs="Times New Roman"/>
                <w:b w:val="0"/>
                <w:bCs w:val="0"/>
              </w:rPr>
            </w:pPr>
            <w:r w:rsidRPr="00533414">
              <w:rPr>
                <w:rFonts w:ascii="Times New Roman" w:hAnsi="Times New Roman" w:cs="Times New Roman"/>
                <w:b w:val="0"/>
                <w:bCs w:val="0"/>
              </w:rPr>
              <w:t>4.</w:t>
            </w:r>
          </w:p>
        </w:tc>
        <w:tc>
          <w:tcPr>
            <w:tcW w:w="1800" w:type="dxa"/>
          </w:tcPr>
          <w:p w14:paraId="355029F0"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Borlin 57</w:t>
            </w:r>
          </w:p>
        </w:tc>
        <w:tc>
          <w:tcPr>
            <w:tcW w:w="1417" w:type="dxa"/>
          </w:tcPr>
          <w:p w14:paraId="5F65BF04"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303</w:t>
            </w:r>
          </w:p>
        </w:tc>
        <w:tc>
          <w:tcPr>
            <w:tcW w:w="3402" w:type="dxa"/>
          </w:tcPr>
          <w:p w14:paraId="5D5DECB2"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Lovačka udruga Dubovac</w:t>
            </w:r>
          </w:p>
        </w:tc>
        <w:tc>
          <w:tcPr>
            <w:tcW w:w="1554" w:type="dxa"/>
          </w:tcPr>
          <w:p w14:paraId="774E463F" w14:textId="77777777" w:rsidR="002D3922" w:rsidRPr="00533414" w:rsidRDefault="002D3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20.08.2023.</w:t>
            </w:r>
          </w:p>
        </w:tc>
      </w:tr>
    </w:tbl>
    <w:p w14:paraId="765FAFB0" w14:textId="77777777" w:rsidR="002D3922" w:rsidRPr="00533414" w:rsidRDefault="002D3922" w:rsidP="002D3922">
      <w:pPr>
        <w:rPr>
          <w:rFonts w:ascii="Times New Roman" w:hAnsi="Times New Roman" w:cs="Times New Roman"/>
        </w:rPr>
      </w:pPr>
    </w:p>
    <w:tbl>
      <w:tblPr>
        <w:tblStyle w:val="GridTable1Ligh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933"/>
        <w:gridCol w:w="1410"/>
        <w:gridCol w:w="2988"/>
        <w:gridCol w:w="1801"/>
      </w:tblGrid>
      <w:tr w:rsidR="002D3922" w:rsidRPr="00533414" w14:paraId="7804919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Borders>
              <w:bottom w:val="none" w:sz="0" w:space="0" w:color="auto"/>
            </w:tcBorders>
            <w:shd w:val="clear" w:color="auto" w:fill="C5E0B3" w:themeFill="accent6" w:themeFillTint="66"/>
          </w:tcPr>
          <w:p w14:paraId="4FE3FA42" w14:textId="77777777" w:rsidR="002D3922" w:rsidRPr="00533414" w:rsidRDefault="002D3922">
            <w:pPr>
              <w:jc w:val="center"/>
              <w:rPr>
                <w:rFonts w:ascii="Times New Roman" w:hAnsi="Times New Roman" w:cs="Times New Roman"/>
                <w:b w:val="0"/>
                <w:bCs w:val="0"/>
              </w:rPr>
            </w:pPr>
            <w:r w:rsidRPr="00533414">
              <w:rPr>
                <w:rFonts w:ascii="Times New Roman" w:hAnsi="Times New Roman" w:cs="Times New Roman"/>
                <w:b w:val="0"/>
                <w:bCs w:val="0"/>
              </w:rPr>
              <w:t>POSLOVNI PROSTORI NA UPRAVLJANJU GRADA KARLOVCA</w:t>
            </w:r>
          </w:p>
        </w:tc>
      </w:tr>
      <w:tr w:rsidR="002D3922" w:rsidRPr="00533414" w14:paraId="73E79619" w14:textId="77777777">
        <w:tc>
          <w:tcPr>
            <w:cnfStyle w:val="001000000000" w:firstRow="0" w:lastRow="0" w:firstColumn="1" w:lastColumn="0" w:oddVBand="0" w:evenVBand="0" w:oddHBand="0" w:evenHBand="0" w:firstRowFirstColumn="0" w:firstRowLastColumn="0" w:lastRowFirstColumn="0" w:lastRowLastColumn="0"/>
            <w:tcW w:w="889" w:type="dxa"/>
          </w:tcPr>
          <w:p w14:paraId="6253137E" w14:textId="77777777" w:rsidR="002D3922" w:rsidRPr="00533414" w:rsidRDefault="002D3922">
            <w:pPr>
              <w:jc w:val="center"/>
              <w:rPr>
                <w:rFonts w:ascii="Times New Roman" w:hAnsi="Times New Roman" w:cs="Times New Roman"/>
                <w:b w:val="0"/>
                <w:bCs w:val="0"/>
              </w:rPr>
            </w:pPr>
            <w:r w:rsidRPr="00533414">
              <w:rPr>
                <w:rFonts w:ascii="Times New Roman" w:hAnsi="Times New Roman" w:cs="Times New Roman"/>
                <w:b w:val="0"/>
                <w:bCs w:val="0"/>
              </w:rPr>
              <w:t>5.</w:t>
            </w:r>
          </w:p>
        </w:tc>
        <w:tc>
          <w:tcPr>
            <w:tcW w:w="1941" w:type="dxa"/>
          </w:tcPr>
          <w:p w14:paraId="281FB280" w14:textId="77777777" w:rsidR="002D3922" w:rsidRPr="00533414" w:rsidRDefault="002D3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Radićeva 23</w:t>
            </w:r>
          </w:p>
        </w:tc>
        <w:tc>
          <w:tcPr>
            <w:tcW w:w="1418" w:type="dxa"/>
          </w:tcPr>
          <w:p w14:paraId="630F974A" w14:textId="77777777" w:rsidR="002D3922" w:rsidRPr="00533414" w:rsidRDefault="002D3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533414">
              <w:rPr>
                <w:rFonts w:ascii="Times New Roman" w:hAnsi="Times New Roman" w:cs="Times New Roman"/>
              </w:rPr>
              <w:t>126</w:t>
            </w:r>
          </w:p>
        </w:tc>
        <w:tc>
          <w:tcPr>
            <w:tcW w:w="3008" w:type="dxa"/>
          </w:tcPr>
          <w:p w14:paraId="682BD3F6" w14:textId="77777777" w:rsidR="002D3922" w:rsidRPr="00533414" w:rsidRDefault="002D3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Udruga Jak kao Jakov</w:t>
            </w:r>
          </w:p>
        </w:tc>
        <w:tc>
          <w:tcPr>
            <w:tcW w:w="1806" w:type="dxa"/>
          </w:tcPr>
          <w:p w14:paraId="746F7BA6" w14:textId="77777777" w:rsidR="002D3922" w:rsidRPr="00533414" w:rsidRDefault="002D3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414">
              <w:rPr>
                <w:rFonts w:ascii="Times New Roman" w:hAnsi="Times New Roman" w:cs="Times New Roman"/>
              </w:rPr>
              <w:t>14.09.2023.</w:t>
            </w:r>
          </w:p>
        </w:tc>
      </w:tr>
    </w:tbl>
    <w:p w14:paraId="367B0D36" w14:textId="77777777" w:rsidR="005A252E" w:rsidRPr="00533414" w:rsidRDefault="005A252E" w:rsidP="001E2365">
      <w:pPr>
        <w:rPr>
          <w:rFonts w:ascii="Times New Roman" w:hAnsi="Times New Roman" w:cs="Times New Roman"/>
          <w:b/>
          <w:bCs/>
        </w:rPr>
      </w:pPr>
    </w:p>
    <w:p w14:paraId="1E6BF611" w14:textId="77777777" w:rsidR="000376E4" w:rsidRDefault="00510A53" w:rsidP="00510A53">
      <w:pPr>
        <w:jc w:val="both"/>
        <w:rPr>
          <w:rFonts w:ascii="Times New Roman" w:hAnsi="Times New Roman" w:cs="Times New Roman"/>
        </w:rPr>
      </w:pPr>
      <w:r w:rsidRPr="00510A53">
        <w:rPr>
          <w:rFonts w:ascii="Times New Roman" w:hAnsi="Times New Roman" w:cs="Times New Roman"/>
        </w:rPr>
        <w:t xml:space="preserve">Sukladno </w:t>
      </w:r>
      <w:r w:rsidRPr="00510A53">
        <w:rPr>
          <w:rFonts w:ascii="Times New Roman" w:hAnsi="Times New Roman" w:cs="Times New Roman"/>
          <w:b/>
          <w:bCs/>
        </w:rPr>
        <w:t>Strateškoj mjeri 3</w:t>
      </w:r>
      <w:r w:rsidRPr="00510A53">
        <w:rPr>
          <w:rFonts w:ascii="Times New Roman" w:hAnsi="Times New Roman" w:cs="Times New Roman"/>
        </w:rPr>
        <w:t xml:space="preserve">- </w:t>
      </w:r>
      <w:r>
        <w:rPr>
          <w:rFonts w:ascii="Times New Roman" w:hAnsi="Times New Roman" w:cs="Times New Roman"/>
        </w:rPr>
        <w:t>riješiti sve imovinsko prave odnose u pogledu svih poslovnih prostora</w:t>
      </w:r>
      <w:r w:rsidR="000376E4">
        <w:rPr>
          <w:rFonts w:ascii="Times New Roman" w:hAnsi="Times New Roman" w:cs="Times New Roman"/>
        </w:rPr>
        <w:t xml:space="preserve"> </w:t>
      </w:r>
      <w:r w:rsidR="000376E4" w:rsidRPr="00533414">
        <w:rPr>
          <w:rFonts w:ascii="Times New Roman" w:hAnsi="Times New Roman" w:cs="Times New Roman"/>
        </w:rPr>
        <w:t>Grad kontinuirano provodi rješavanje imovinsko pravnih odnosa radi utvrđivanja vlasništva nekretnine, u izvanparničnim z</w:t>
      </w:r>
      <w:r w:rsidR="000376E4">
        <w:rPr>
          <w:rFonts w:ascii="Times New Roman" w:hAnsi="Times New Roman" w:cs="Times New Roman"/>
        </w:rPr>
        <w:t>emljišnoknjižnim</w:t>
      </w:r>
      <w:r w:rsidR="000376E4" w:rsidRPr="00533414">
        <w:rPr>
          <w:rFonts w:ascii="Times New Roman" w:hAnsi="Times New Roman" w:cs="Times New Roman"/>
        </w:rPr>
        <w:t xml:space="preserve"> ispravnim postupcima</w:t>
      </w:r>
      <w:r w:rsidR="000376E4">
        <w:rPr>
          <w:rFonts w:ascii="Times New Roman" w:hAnsi="Times New Roman" w:cs="Times New Roman"/>
        </w:rPr>
        <w:t>.</w:t>
      </w:r>
    </w:p>
    <w:p w14:paraId="3BFBE729" w14:textId="3A7A7888" w:rsidR="00510A53" w:rsidRPr="00510A53" w:rsidRDefault="000376E4" w:rsidP="00510A53">
      <w:pPr>
        <w:jc w:val="both"/>
        <w:rPr>
          <w:rFonts w:ascii="Times New Roman" w:hAnsi="Times New Roman" w:cs="Times New Roman"/>
        </w:rPr>
      </w:pPr>
      <w:r>
        <w:rPr>
          <w:rFonts w:ascii="Times New Roman" w:hAnsi="Times New Roman" w:cs="Times New Roman"/>
        </w:rPr>
        <w:t xml:space="preserve">U </w:t>
      </w:r>
      <w:r w:rsidRPr="00533414">
        <w:rPr>
          <w:rFonts w:ascii="Times New Roman" w:hAnsi="Times New Roman" w:cs="Times New Roman"/>
        </w:rPr>
        <w:t>upravnim postupcima povrata vlasništva prijašnjim vlasnicima</w:t>
      </w:r>
      <w:r>
        <w:rPr>
          <w:rFonts w:ascii="Times New Roman" w:hAnsi="Times New Roman" w:cs="Times New Roman"/>
        </w:rPr>
        <w:t xml:space="preserve"> temeljem</w:t>
      </w:r>
      <w:r w:rsidRPr="00533414">
        <w:rPr>
          <w:rFonts w:ascii="Times New Roman" w:hAnsi="Times New Roman" w:cs="Times New Roman"/>
        </w:rPr>
        <w:t xml:space="preserve"> Zakona o naknadi za imovinu oduzetu za vrijeme jugoslavenske komunističke vladavine</w:t>
      </w:r>
      <w:r>
        <w:rPr>
          <w:rFonts w:ascii="Times New Roman" w:hAnsi="Times New Roman" w:cs="Times New Roman"/>
        </w:rPr>
        <w:t>, tijekom</w:t>
      </w:r>
      <w:r w:rsidR="00510A53" w:rsidRPr="00510A53">
        <w:rPr>
          <w:rFonts w:ascii="Times New Roman" w:hAnsi="Times New Roman" w:cs="Times New Roman"/>
        </w:rPr>
        <w:t xml:space="preserve"> 2022. godine, Republika Hrvatska </w:t>
      </w:r>
      <w:r>
        <w:rPr>
          <w:rFonts w:ascii="Times New Roman" w:hAnsi="Times New Roman" w:cs="Times New Roman"/>
        </w:rPr>
        <w:t xml:space="preserve">je </w:t>
      </w:r>
      <w:r w:rsidR="00510A53" w:rsidRPr="00510A53">
        <w:rPr>
          <w:rFonts w:ascii="Times New Roman" w:hAnsi="Times New Roman" w:cs="Times New Roman"/>
        </w:rPr>
        <w:t>stekla je u vlasništvo temeljem članka 77. Zakona o naknadi za imovinu oduzetu za vrijeme jugoslavenske komunističke vladavine 3 poslovna prostora, površina 80,30 m2, 100,70 m2 i 80,45 m2, koji se nalaze u stambeno poslovnoj zgradi na adresi Zrinski trg 5</w:t>
      </w:r>
      <w:r w:rsidR="00E24AD8">
        <w:rPr>
          <w:rFonts w:ascii="Times New Roman" w:hAnsi="Times New Roman" w:cs="Times New Roman"/>
        </w:rPr>
        <w:t xml:space="preserve">, a fizičke osobe - </w:t>
      </w:r>
      <w:r w:rsidR="00510A53" w:rsidRPr="00510A53">
        <w:rPr>
          <w:rFonts w:ascii="Times New Roman" w:hAnsi="Times New Roman" w:cs="Times New Roman"/>
        </w:rPr>
        <w:t xml:space="preserve"> podnositelj</w:t>
      </w:r>
      <w:r w:rsidR="00E24AD8">
        <w:rPr>
          <w:rFonts w:ascii="Times New Roman" w:hAnsi="Times New Roman" w:cs="Times New Roman"/>
        </w:rPr>
        <w:t>i</w:t>
      </w:r>
      <w:r w:rsidR="00510A53" w:rsidRPr="00510A53">
        <w:rPr>
          <w:rFonts w:ascii="Times New Roman" w:hAnsi="Times New Roman" w:cs="Times New Roman"/>
        </w:rPr>
        <w:t xml:space="preserve"> zahtjeva temeljem čl. 69. Zakona o naknadi za imovinu oduzetu za vrijeme jugoslavenske komunističke vladavine, vraćena su u vlasništvo 2 poslovna prostora, oba površine 16,50 m2 koji se nalaze u prizemlju stambeno poslovne zgrade na adresi Karlovac, Gundulićeva 1.</w:t>
      </w:r>
    </w:p>
    <w:p w14:paraId="52A98708" w14:textId="77777777" w:rsidR="00510A53" w:rsidRDefault="00510A53" w:rsidP="001E2365">
      <w:pPr>
        <w:rPr>
          <w:rFonts w:ascii="Times New Roman" w:hAnsi="Times New Roman" w:cs="Times New Roman"/>
          <w:b/>
          <w:bCs/>
        </w:rPr>
      </w:pPr>
    </w:p>
    <w:p w14:paraId="146218D6" w14:textId="4387FAB3" w:rsidR="00B006E6" w:rsidRDefault="00B006E6" w:rsidP="001E2365">
      <w:pPr>
        <w:rPr>
          <w:rFonts w:ascii="Times New Roman" w:hAnsi="Times New Roman" w:cs="Times New Roman"/>
          <w:b/>
          <w:bCs/>
        </w:rPr>
      </w:pPr>
      <w:r w:rsidRPr="00533414">
        <w:rPr>
          <w:rFonts w:ascii="Times New Roman" w:hAnsi="Times New Roman" w:cs="Times New Roman"/>
          <w:b/>
          <w:bCs/>
        </w:rPr>
        <w:t>SPORTSK</w:t>
      </w:r>
      <w:r w:rsidR="00181D07" w:rsidRPr="00533414">
        <w:rPr>
          <w:rFonts w:ascii="Times New Roman" w:hAnsi="Times New Roman" w:cs="Times New Roman"/>
          <w:b/>
          <w:bCs/>
        </w:rPr>
        <w:t>I</w:t>
      </w:r>
      <w:r w:rsidRPr="00533414">
        <w:rPr>
          <w:rFonts w:ascii="Times New Roman" w:hAnsi="Times New Roman" w:cs="Times New Roman"/>
          <w:b/>
          <w:bCs/>
        </w:rPr>
        <w:t xml:space="preserve"> OBJEKTI</w:t>
      </w:r>
    </w:p>
    <w:p w14:paraId="1731252D" w14:textId="77777777" w:rsidR="00F06D95" w:rsidRPr="00533414" w:rsidRDefault="00F06D95" w:rsidP="001E2365">
      <w:pPr>
        <w:rPr>
          <w:rFonts w:ascii="Times New Roman" w:hAnsi="Times New Roman" w:cs="Times New Roman"/>
          <w:b/>
          <w:bCs/>
        </w:rPr>
      </w:pPr>
    </w:p>
    <w:p w14:paraId="1F402CFC" w14:textId="511CAF0E" w:rsidR="00B92451" w:rsidRPr="00533414" w:rsidRDefault="009835FE" w:rsidP="004225F0">
      <w:pPr>
        <w:jc w:val="both"/>
        <w:rPr>
          <w:rFonts w:ascii="Times New Roman" w:hAnsi="Times New Roman" w:cs="Times New Roman"/>
        </w:rPr>
      </w:pPr>
      <w:r w:rsidRPr="00533414">
        <w:rPr>
          <w:rFonts w:ascii="Times New Roman" w:hAnsi="Times New Roman" w:cs="Times New Roman"/>
        </w:rPr>
        <w:t xml:space="preserve">U okviru portfelja sportskih objekata </w:t>
      </w:r>
      <w:r w:rsidR="003456DB" w:rsidRPr="00533414">
        <w:rPr>
          <w:rFonts w:ascii="Times New Roman" w:hAnsi="Times New Roman" w:cs="Times New Roman"/>
        </w:rPr>
        <w:t xml:space="preserve">u Strategiji upravljanja imovinom Grada Karlovca </w:t>
      </w:r>
      <w:r w:rsidRPr="00533414">
        <w:rPr>
          <w:rFonts w:ascii="Times New Roman" w:hAnsi="Times New Roman" w:cs="Times New Roman"/>
        </w:rPr>
        <w:t>predviđeno je</w:t>
      </w:r>
      <w:r w:rsidR="003456DB" w:rsidRPr="00533414">
        <w:rPr>
          <w:rFonts w:ascii="Times New Roman" w:hAnsi="Times New Roman" w:cs="Times New Roman"/>
        </w:rPr>
        <w:t xml:space="preserve"> 5 strateških mjera i to: Strateška mjera 1 </w:t>
      </w:r>
      <w:r w:rsidR="000E0137" w:rsidRPr="00533414">
        <w:rPr>
          <w:rFonts w:ascii="Times New Roman" w:hAnsi="Times New Roman" w:cs="Times New Roman"/>
        </w:rPr>
        <w:t>–</w:t>
      </w:r>
      <w:r w:rsidR="003456DB" w:rsidRPr="00533414">
        <w:rPr>
          <w:rFonts w:ascii="Times New Roman" w:hAnsi="Times New Roman" w:cs="Times New Roman"/>
        </w:rPr>
        <w:t xml:space="preserve"> </w:t>
      </w:r>
      <w:r w:rsidR="000E0137" w:rsidRPr="00533414">
        <w:rPr>
          <w:rFonts w:ascii="Times New Roman" w:hAnsi="Times New Roman" w:cs="Times New Roman"/>
        </w:rPr>
        <w:t xml:space="preserve">riješiti imovinsko pravne odnose za sve sportske objekte i regulirati odnose s upraviteljima, Strateška mjera </w:t>
      </w:r>
      <w:r w:rsidR="00B719E9" w:rsidRPr="00533414">
        <w:rPr>
          <w:rFonts w:ascii="Times New Roman" w:hAnsi="Times New Roman" w:cs="Times New Roman"/>
        </w:rPr>
        <w:t xml:space="preserve">2 – plan investicijskog održavanja objekata, Strateška mjera 3 – unapređenje organizacije </w:t>
      </w:r>
      <w:r w:rsidR="00EA6B6B" w:rsidRPr="00533414">
        <w:rPr>
          <w:rFonts w:ascii="Times New Roman" w:hAnsi="Times New Roman" w:cs="Times New Roman"/>
        </w:rPr>
        <w:t xml:space="preserve">rada unutar Gradske uprave i upravitelja vezano za upravljanje sportskim objektima, Strateška mjera 4 – analiza </w:t>
      </w:r>
      <w:r w:rsidR="00802867" w:rsidRPr="00533414">
        <w:rPr>
          <w:rFonts w:ascii="Times New Roman" w:hAnsi="Times New Roman" w:cs="Times New Roman"/>
        </w:rPr>
        <w:t xml:space="preserve">vrednovanja učinaka obavljenih aktivnosti u vezi s upravljanjem i korištenjem te Strateška mjera 5 </w:t>
      </w:r>
      <w:r w:rsidR="004225F0" w:rsidRPr="00533414">
        <w:rPr>
          <w:rFonts w:ascii="Times New Roman" w:hAnsi="Times New Roman" w:cs="Times New Roman"/>
        </w:rPr>
        <w:t>–</w:t>
      </w:r>
      <w:r w:rsidR="00802867" w:rsidRPr="00533414">
        <w:rPr>
          <w:rFonts w:ascii="Times New Roman" w:hAnsi="Times New Roman" w:cs="Times New Roman"/>
        </w:rPr>
        <w:t xml:space="preserve"> </w:t>
      </w:r>
      <w:r w:rsidR="004225F0" w:rsidRPr="00533414">
        <w:rPr>
          <w:rFonts w:ascii="Times New Roman" w:hAnsi="Times New Roman" w:cs="Times New Roman"/>
        </w:rPr>
        <w:t xml:space="preserve">izgradnja novih sportskih građevina. </w:t>
      </w:r>
      <w:r w:rsidRPr="00533414">
        <w:rPr>
          <w:rFonts w:ascii="Times New Roman" w:hAnsi="Times New Roman" w:cs="Times New Roman"/>
        </w:rPr>
        <w:t xml:space="preserve"> </w:t>
      </w:r>
    </w:p>
    <w:p w14:paraId="703C72F2" w14:textId="700F8E9E" w:rsidR="00B92451" w:rsidRPr="00533414" w:rsidRDefault="00B92451" w:rsidP="004225F0">
      <w:pPr>
        <w:jc w:val="both"/>
        <w:rPr>
          <w:rFonts w:ascii="Times New Roman" w:hAnsi="Times New Roman" w:cs="Times New Roman"/>
        </w:rPr>
      </w:pPr>
      <w:r w:rsidRPr="00533414">
        <w:rPr>
          <w:rFonts w:ascii="Times New Roman" w:hAnsi="Times New Roman" w:cs="Times New Roman"/>
        </w:rPr>
        <w:t>U portfelju Sportski objekti,</w:t>
      </w:r>
      <w:r w:rsidRPr="00533414">
        <w:rPr>
          <w:rFonts w:ascii="Times New Roman" w:hAnsi="Times New Roman" w:cs="Times New Roman"/>
          <w:b/>
          <w:bCs/>
        </w:rPr>
        <w:t xml:space="preserve"> strateška mjera 1 – rješavanje imovinsko pravnih odnosa vezano na sportske objekte</w:t>
      </w:r>
      <w:r w:rsidRPr="00533414">
        <w:rPr>
          <w:rFonts w:ascii="Times New Roman" w:hAnsi="Times New Roman" w:cs="Times New Roman"/>
        </w:rPr>
        <w:t xml:space="preserve"> Grad će u 2023. godini rješavati imovinsko pravn</w:t>
      </w:r>
      <w:r w:rsidR="001553F6" w:rsidRPr="00533414">
        <w:rPr>
          <w:rFonts w:ascii="Times New Roman" w:hAnsi="Times New Roman" w:cs="Times New Roman"/>
        </w:rPr>
        <w:t>e</w:t>
      </w:r>
      <w:r w:rsidRPr="00533414">
        <w:rPr>
          <w:rFonts w:ascii="Times New Roman" w:hAnsi="Times New Roman" w:cs="Times New Roman"/>
        </w:rPr>
        <w:t xml:space="preserve"> </w:t>
      </w:r>
      <w:r w:rsidR="001553F6" w:rsidRPr="00533414">
        <w:rPr>
          <w:rFonts w:ascii="Times New Roman" w:hAnsi="Times New Roman" w:cs="Times New Roman"/>
        </w:rPr>
        <w:t xml:space="preserve"> odnose sa Republikom Hrvatskom z</w:t>
      </w:r>
      <w:r w:rsidRPr="00533414">
        <w:rPr>
          <w:rFonts w:ascii="Times New Roman" w:hAnsi="Times New Roman" w:cs="Times New Roman"/>
        </w:rPr>
        <w:t xml:space="preserve">a </w:t>
      </w:r>
      <w:r w:rsidR="001553F6" w:rsidRPr="00533414">
        <w:rPr>
          <w:rFonts w:ascii="Times New Roman" w:hAnsi="Times New Roman" w:cs="Times New Roman"/>
        </w:rPr>
        <w:t xml:space="preserve">nogometno igralište </w:t>
      </w:r>
      <w:r w:rsidRPr="00533414">
        <w:rPr>
          <w:rFonts w:ascii="Times New Roman" w:hAnsi="Times New Roman" w:cs="Times New Roman"/>
        </w:rPr>
        <w:t>NK Mladost Rečica</w:t>
      </w:r>
      <w:r w:rsidR="001553F6" w:rsidRPr="00533414">
        <w:rPr>
          <w:rFonts w:ascii="Times New Roman" w:hAnsi="Times New Roman" w:cs="Times New Roman"/>
        </w:rPr>
        <w:t>, nogometno igralište</w:t>
      </w:r>
      <w:r w:rsidRPr="00533414">
        <w:rPr>
          <w:rFonts w:ascii="Times New Roman" w:hAnsi="Times New Roman" w:cs="Times New Roman"/>
        </w:rPr>
        <w:t xml:space="preserve"> NK Frankopan Brežani i </w:t>
      </w:r>
      <w:r w:rsidR="001553F6" w:rsidRPr="00533414">
        <w:rPr>
          <w:rFonts w:ascii="Times New Roman" w:hAnsi="Times New Roman" w:cs="Times New Roman"/>
        </w:rPr>
        <w:t>i</w:t>
      </w:r>
      <w:r w:rsidRPr="00533414">
        <w:rPr>
          <w:rFonts w:ascii="Times New Roman" w:hAnsi="Times New Roman" w:cs="Times New Roman"/>
        </w:rPr>
        <w:t xml:space="preserve">gralište </w:t>
      </w:r>
      <w:r w:rsidR="001553F6" w:rsidRPr="00533414">
        <w:rPr>
          <w:rFonts w:ascii="Times New Roman" w:hAnsi="Times New Roman" w:cs="Times New Roman"/>
        </w:rPr>
        <w:t xml:space="preserve">na </w:t>
      </w:r>
      <w:r w:rsidRPr="00533414">
        <w:rPr>
          <w:rFonts w:ascii="Times New Roman" w:hAnsi="Times New Roman" w:cs="Times New Roman"/>
        </w:rPr>
        <w:t xml:space="preserve"> </w:t>
      </w:r>
      <w:r w:rsidRPr="00533414">
        <w:rPr>
          <w:rFonts w:ascii="Times New Roman" w:hAnsi="Times New Roman" w:cs="Times New Roman"/>
        </w:rPr>
        <w:lastRenderedPageBreak/>
        <w:t>Zagrad</w:t>
      </w:r>
      <w:r w:rsidR="001553F6" w:rsidRPr="00533414">
        <w:rPr>
          <w:rFonts w:ascii="Times New Roman" w:hAnsi="Times New Roman" w:cs="Times New Roman"/>
        </w:rPr>
        <w:t xml:space="preserve">u, za koje je u tijeku izdavanje </w:t>
      </w:r>
      <w:r w:rsidRPr="00533414">
        <w:rPr>
          <w:rFonts w:ascii="Times New Roman" w:hAnsi="Times New Roman" w:cs="Times New Roman"/>
        </w:rPr>
        <w:t>isprava podobnih za upis prava vlasništva Grada Karlovca</w:t>
      </w:r>
      <w:r w:rsidR="001553F6" w:rsidRPr="00533414">
        <w:rPr>
          <w:rFonts w:ascii="Times New Roman" w:hAnsi="Times New Roman" w:cs="Times New Roman"/>
        </w:rPr>
        <w:t xml:space="preserve"> temeljem odredaba Zakona o upravljanju državnom imovinom. </w:t>
      </w:r>
    </w:p>
    <w:p w14:paraId="2BDBCA69" w14:textId="2ADC6FB5" w:rsidR="001553F6" w:rsidRPr="00533414" w:rsidRDefault="00201E57" w:rsidP="004225F0">
      <w:pPr>
        <w:jc w:val="both"/>
        <w:rPr>
          <w:rFonts w:ascii="Times New Roman" w:hAnsi="Times New Roman" w:cs="Times New Roman"/>
        </w:rPr>
      </w:pPr>
      <w:r w:rsidRPr="00533414">
        <w:rPr>
          <w:rFonts w:ascii="Times New Roman" w:hAnsi="Times New Roman" w:cs="Times New Roman"/>
        </w:rPr>
        <w:t>Također, u tijeku je provedba postupka darovanja zemljišta</w:t>
      </w:r>
      <w:r w:rsidR="00DD4B06" w:rsidRPr="00533414">
        <w:rPr>
          <w:rFonts w:ascii="Times New Roman" w:hAnsi="Times New Roman" w:cs="Times New Roman"/>
        </w:rPr>
        <w:t xml:space="preserve"> od Republike Hrvatske</w:t>
      </w:r>
      <w:r w:rsidRPr="00533414">
        <w:rPr>
          <w:rFonts w:ascii="Times New Roman" w:hAnsi="Times New Roman" w:cs="Times New Roman"/>
        </w:rPr>
        <w:t xml:space="preserve"> za izgradnju </w:t>
      </w:r>
      <w:r w:rsidR="00DD4B06" w:rsidRPr="00533414">
        <w:rPr>
          <w:rFonts w:ascii="Times New Roman" w:hAnsi="Times New Roman" w:cs="Times New Roman"/>
        </w:rPr>
        <w:t>sportsko rekreacijskog centra s nogometnim igralištem na Turnju</w:t>
      </w:r>
      <w:r w:rsidR="00AF1687" w:rsidRPr="00533414">
        <w:rPr>
          <w:rFonts w:ascii="Times New Roman" w:hAnsi="Times New Roman" w:cs="Times New Roman"/>
        </w:rPr>
        <w:t>.</w:t>
      </w:r>
    </w:p>
    <w:p w14:paraId="5A12AE0A" w14:textId="77777777" w:rsidR="00B92451" w:rsidRPr="00533414" w:rsidRDefault="00B92451" w:rsidP="004225F0">
      <w:pPr>
        <w:jc w:val="both"/>
        <w:rPr>
          <w:rFonts w:ascii="Times New Roman" w:hAnsi="Times New Roman" w:cs="Times New Roman"/>
        </w:rPr>
      </w:pPr>
      <w:r w:rsidRPr="00533414">
        <w:rPr>
          <w:rFonts w:ascii="Times New Roman" w:hAnsi="Times New Roman" w:cs="Times New Roman"/>
        </w:rPr>
        <w:t>U 2023. planira se održati sjednicu Povjerenstva za održavanje javnih sportskih građevina te izvršiti obilazak predmetnih građevina uz konstataciju stvarnog stanja uređenosti i opremljenosti športskih objekata.</w:t>
      </w:r>
    </w:p>
    <w:p w14:paraId="692CBE47" w14:textId="1023932F" w:rsidR="00B92451" w:rsidRPr="00EB16CC" w:rsidRDefault="005547A8" w:rsidP="00AF1687">
      <w:pPr>
        <w:jc w:val="both"/>
        <w:rPr>
          <w:rFonts w:ascii="Times New Roman" w:hAnsi="Times New Roman" w:cs="Times New Roman"/>
        </w:rPr>
      </w:pPr>
      <w:r w:rsidRPr="00EB16CC">
        <w:rPr>
          <w:rFonts w:ascii="Times New Roman" w:hAnsi="Times New Roman" w:cs="Times New Roman"/>
        </w:rPr>
        <w:t>U</w:t>
      </w:r>
      <w:r w:rsidR="00B92451" w:rsidRPr="00EB16CC">
        <w:rPr>
          <w:rFonts w:ascii="Times New Roman" w:hAnsi="Times New Roman" w:cs="Times New Roman"/>
        </w:rPr>
        <w:t xml:space="preserve"> provedbi </w:t>
      </w:r>
      <w:r w:rsidR="00B92451" w:rsidRPr="00EB16CC">
        <w:rPr>
          <w:rFonts w:ascii="Times New Roman" w:hAnsi="Times New Roman" w:cs="Times New Roman"/>
          <w:b/>
          <w:bCs/>
        </w:rPr>
        <w:t>strateške mjere 2</w:t>
      </w:r>
      <w:r w:rsidR="00B92451" w:rsidRPr="00EB16CC">
        <w:rPr>
          <w:rFonts w:ascii="Times New Roman" w:hAnsi="Times New Roman" w:cs="Times New Roman"/>
        </w:rPr>
        <w:t xml:space="preserve"> – plan investicijskog održavanja objekat</w:t>
      </w:r>
      <w:r w:rsidR="00AF0C08" w:rsidRPr="00EB16CC">
        <w:rPr>
          <w:rFonts w:ascii="Times New Roman" w:hAnsi="Times New Roman" w:cs="Times New Roman"/>
        </w:rPr>
        <w:t xml:space="preserve">a </w:t>
      </w:r>
      <w:r w:rsidRPr="00EB16CC">
        <w:rPr>
          <w:rFonts w:ascii="Times New Roman" w:hAnsi="Times New Roman" w:cs="Times New Roman"/>
        </w:rPr>
        <w:t>u 2023. planira</w:t>
      </w:r>
      <w:r w:rsidR="00735FDC">
        <w:rPr>
          <w:rFonts w:ascii="Times New Roman" w:hAnsi="Times New Roman" w:cs="Times New Roman"/>
        </w:rPr>
        <w:t>ju</w:t>
      </w:r>
      <w:r w:rsidRPr="00EB16CC">
        <w:rPr>
          <w:rFonts w:ascii="Times New Roman" w:hAnsi="Times New Roman" w:cs="Times New Roman"/>
        </w:rPr>
        <w:t xml:space="preserve"> se izvršiti ulaganja u sportske </w:t>
      </w:r>
      <w:r w:rsidR="00181EA0">
        <w:rPr>
          <w:rFonts w:ascii="Times New Roman" w:hAnsi="Times New Roman" w:cs="Times New Roman"/>
        </w:rPr>
        <w:t>o</w:t>
      </w:r>
      <w:r w:rsidRPr="00EB16CC">
        <w:rPr>
          <w:rFonts w:ascii="Times New Roman" w:hAnsi="Times New Roman" w:cs="Times New Roman"/>
        </w:rPr>
        <w:t xml:space="preserve">bjekte </w:t>
      </w:r>
      <w:r w:rsidR="004F0089" w:rsidRPr="00EB16CC">
        <w:rPr>
          <w:rFonts w:ascii="Times New Roman" w:hAnsi="Times New Roman" w:cs="Times New Roman"/>
        </w:rPr>
        <w:t>i to u sanaciju</w:t>
      </w:r>
      <w:r w:rsidRPr="00EB16CC">
        <w:rPr>
          <w:rFonts w:ascii="Times New Roman" w:hAnsi="Times New Roman" w:cs="Times New Roman"/>
        </w:rPr>
        <w:t xml:space="preserve"> svlačionica Atletskog kluba Karlovac</w:t>
      </w:r>
      <w:r w:rsidR="00181EA0">
        <w:rPr>
          <w:rFonts w:ascii="Times New Roman" w:hAnsi="Times New Roman" w:cs="Times New Roman"/>
        </w:rPr>
        <w:t xml:space="preserve">, </w:t>
      </w:r>
      <w:r w:rsidR="004F0089" w:rsidRPr="00EB16CC">
        <w:rPr>
          <w:rFonts w:ascii="Times New Roman" w:hAnsi="Times New Roman" w:cs="Times New Roman"/>
        </w:rPr>
        <w:t>dovršetak rado</w:t>
      </w:r>
      <w:r w:rsidR="00575CA7" w:rsidRPr="00EB16CC">
        <w:rPr>
          <w:rFonts w:ascii="Times New Roman" w:hAnsi="Times New Roman" w:cs="Times New Roman"/>
        </w:rPr>
        <w:t>v</w:t>
      </w:r>
      <w:r w:rsidR="004F0089" w:rsidRPr="00EB16CC">
        <w:rPr>
          <w:rFonts w:ascii="Times New Roman" w:hAnsi="Times New Roman" w:cs="Times New Roman"/>
        </w:rPr>
        <w:t xml:space="preserve">a na Streljani </w:t>
      </w:r>
      <w:r w:rsidR="00EB16CC" w:rsidRPr="00EB16CC">
        <w:rPr>
          <w:rFonts w:ascii="Times New Roman" w:hAnsi="Times New Roman" w:cs="Times New Roman"/>
        </w:rPr>
        <w:t>na Luščiću</w:t>
      </w:r>
      <w:r w:rsidR="00181EA0">
        <w:rPr>
          <w:rFonts w:ascii="Times New Roman" w:hAnsi="Times New Roman" w:cs="Times New Roman"/>
        </w:rPr>
        <w:t xml:space="preserve"> te revizija projektne dokumentacije za rekonstrukciju Sokolskog doma.</w:t>
      </w:r>
    </w:p>
    <w:p w14:paraId="682E3E57" w14:textId="238953D9" w:rsidR="007B6898" w:rsidRPr="00366F05" w:rsidRDefault="006D5581" w:rsidP="003C2286">
      <w:pPr>
        <w:jc w:val="both"/>
        <w:rPr>
          <w:rFonts w:ascii="Times New Roman" w:hAnsi="Times New Roman" w:cs="Times New Roman"/>
        </w:rPr>
      </w:pPr>
      <w:r>
        <w:rPr>
          <w:rFonts w:ascii="Times New Roman" w:hAnsi="Times New Roman" w:cs="Times New Roman"/>
        </w:rPr>
        <w:t xml:space="preserve">U okviru </w:t>
      </w:r>
      <w:r w:rsidR="00366F05">
        <w:rPr>
          <w:rFonts w:ascii="Times New Roman" w:hAnsi="Times New Roman" w:cs="Times New Roman"/>
        </w:rPr>
        <w:t xml:space="preserve">provedbe </w:t>
      </w:r>
      <w:r w:rsidR="00366F05" w:rsidRPr="00366F05">
        <w:rPr>
          <w:rFonts w:ascii="Times New Roman" w:hAnsi="Times New Roman" w:cs="Times New Roman"/>
          <w:b/>
          <w:bCs/>
        </w:rPr>
        <w:t>strateške mjere 5</w:t>
      </w:r>
      <w:r w:rsidR="00366F05">
        <w:rPr>
          <w:rFonts w:ascii="Times New Roman" w:hAnsi="Times New Roman" w:cs="Times New Roman"/>
          <w:b/>
          <w:bCs/>
        </w:rPr>
        <w:t xml:space="preserve"> – </w:t>
      </w:r>
      <w:r w:rsidR="00366F05" w:rsidRPr="00366F05">
        <w:rPr>
          <w:rFonts w:ascii="Times New Roman" w:hAnsi="Times New Roman" w:cs="Times New Roman"/>
        </w:rPr>
        <w:t>izgradnja novih sportskih građevina</w:t>
      </w:r>
      <w:r w:rsidR="003C2286">
        <w:rPr>
          <w:rFonts w:ascii="Times New Roman" w:hAnsi="Times New Roman" w:cs="Times New Roman"/>
        </w:rPr>
        <w:t>,</w:t>
      </w:r>
      <w:r w:rsidR="00366F05" w:rsidRPr="00366F05">
        <w:rPr>
          <w:rFonts w:ascii="Times New Roman" w:hAnsi="Times New Roman" w:cs="Times New Roman"/>
        </w:rPr>
        <w:t xml:space="preserve">  u 2023. </w:t>
      </w:r>
      <w:r w:rsidR="003C2286">
        <w:rPr>
          <w:rFonts w:ascii="Times New Roman" w:hAnsi="Times New Roman" w:cs="Times New Roman"/>
        </w:rPr>
        <w:t xml:space="preserve">godini </w:t>
      </w:r>
      <w:r w:rsidR="00366F05">
        <w:rPr>
          <w:rFonts w:ascii="Times New Roman" w:hAnsi="Times New Roman" w:cs="Times New Roman"/>
        </w:rPr>
        <w:t xml:space="preserve">predviđena je </w:t>
      </w:r>
      <w:r w:rsidR="00750178">
        <w:rPr>
          <w:rFonts w:ascii="Times New Roman" w:hAnsi="Times New Roman" w:cs="Times New Roman"/>
        </w:rPr>
        <w:t>izrada projektne dokumentacije za izgradnju novog Teniskog centra na lokaciji nasuprot Vrbanićevog perivoja</w:t>
      </w:r>
      <w:r w:rsidR="00181EA0">
        <w:rPr>
          <w:rFonts w:ascii="Times New Roman" w:hAnsi="Times New Roman" w:cs="Times New Roman"/>
        </w:rPr>
        <w:t xml:space="preserve"> te</w:t>
      </w:r>
      <w:r w:rsidR="00851DE8">
        <w:rPr>
          <w:rFonts w:ascii="Times New Roman" w:hAnsi="Times New Roman" w:cs="Times New Roman"/>
        </w:rPr>
        <w:t xml:space="preserve"> izrada projektne dokumentacije za gradnju dvorane pored Hostela Karlovac u </w:t>
      </w:r>
      <w:r w:rsidR="003C2286">
        <w:rPr>
          <w:rFonts w:ascii="Times New Roman" w:hAnsi="Times New Roman" w:cs="Times New Roman"/>
        </w:rPr>
        <w:t>S</w:t>
      </w:r>
      <w:r w:rsidR="00851DE8">
        <w:rPr>
          <w:rFonts w:ascii="Times New Roman" w:hAnsi="Times New Roman" w:cs="Times New Roman"/>
        </w:rPr>
        <w:t>elcu</w:t>
      </w:r>
      <w:r w:rsidR="00181EA0">
        <w:rPr>
          <w:rFonts w:ascii="Times New Roman" w:hAnsi="Times New Roman" w:cs="Times New Roman"/>
        </w:rPr>
        <w:t>.</w:t>
      </w:r>
    </w:p>
    <w:p w14:paraId="67EEFFDC" w14:textId="77777777" w:rsidR="00181EA0" w:rsidRDefault="00181EA0" w:rsidP="001E2365">
      <w:pPr>
        <w:rPr>
          <w:rFonts w:ascii="Times New Roman" w:hAnsi="Times New Roman" w:cs="Times New Roman"/>
          <w:b/>
          <w:bCs/>
        </w:rPr>
      </w:pPr>
    </w:p>
    <w:p w14:paraId="3B856EFE" w14:textId="666265F9" w:rsidR="00B006E6" w:rsidRDefault="00B175CD" w:rsidP="001E2365">
      <w:pPr>
        <w:rPr>
          <w:rFonts w:ascii="Times New Roman" w:hAnsi="Times New Roman" w:cs="Times New Roman"/>
          <w:b/>
          <w:bCs/>
        </w:rPr>
      </w:pPr>
      <w:r w:rsidRPr="00533414">
        <w:rPr>
          <w:rFonts w:ascii="Times New Roman" w:hAnsi="Times New Roman" w:cs="Times New Roman"/>
          <w:b/>
          <w:bCs/>
        </w:rPr>
        <w:t>DOMOVI</w:t>
      </w:r>
    </w:p>
    <w:p w14:paraId="5599F3CC" w14:textId="77777777" w:rsidR="00F06D95" w:rsidRPr="00533414" w:rsidRDefault="00F06D95" w:rsidP="001E2365">
      <w:pPr>
        <w:rPr>
          <w:rFonts w:ascii="Times New Roman" w:hAnsi="Times New Roman" w:cs="Times New Roman"/>
          <w:b/>
          <w:bCs/>
        </w:rPr>
      </w:pPr>
    </w:p>
    <w:p w14:paraId="4C730F35" w14:textId="6292EE10" w:rsidR="00755D07" w:rsidRPr="00533414" w:rsidRDefault="00B10DD8" w:rsidP="00B1432F">
      <w:pPr>
        <w:jc w:val="both"/>
        <w:rPr>
          <w:rFonts w:ascii="Times New Roman" w:hAnsi="Times New Roman" w:cs="Times New Roman"/>
        </w:rPr>
      </w:pPr>
      <w:r>
        <w:rPr>
          <w:rFonts w:ascii="Times New Roman" w:hAnsi="Times New Roman" w:cs="Times New Roman"/>
        </w:rPr>
        <w:t xml:space="preserve">Domovi u vlasništvu Grada Karlovca imaju višestruke uloge. Koriste se kao sjedišta mjesnih odbora, odnosno kao poslovni prostori za potrebe Grada, kao poslovni prostori za zakup i </w:t>
      </w:r>
      <w:r w:rsidR="008010D1">
        <w:rPr>
          <w:rFonts w:ascii="Times New Roman" w:hAnsi="Times New Roman" w:cs="Times New Roman"/>
        </w:rPr>
        <w:t xml:space="preserve">kao poslovni prostori </w:t>
      </w:r>
      <w:r>
        <w:rPr>
          <w:rFonts w:ascii="Times New Roman" w:hAnsi="Times New Roman" w:cs="Times New Roman"/>
        </w:rPr>
        <w:t xml:space="preserve">za korištenje od strane udruga, a sukladno odredbama općih akata kojima se regulira predmetna materija. </w:t>
      </w:r>
      <w:r w:rsidR="00B1432F" w:rsidRPr="00533414">
        <w:rPr>
          <w:rFonts w:ascii="Times New Roman" w:hAnsi="Times New Roman" w:cs="Times New Roman"/>
        </w:rPr>
        <w:t xml:space="preserve">Vezano za portfelj domova Strategijom upravljanja imovinom Grada Karlovca predviđeno je 5 strateških mjera i to: Strateška mjera 1 </w:t>
      </w:r>
      <w:r w:rsidR="005B394C" w:rsidRPr="00533414">
        <w:rPr>
          <w:rFonts w:ascii="Times New Roman" w:hAnsi="Times New Roman" w:cs="Times New Roman"/>
        </w:rPr>
        <w:t>–</w:t>
      </w:r>
      <w:r w:rsidR="00B1432F" w:rsidRPr="00533414">
        <w:rPr>
          <w:rFonts w:ascii="Times New Roman" w:hAnsi="Times New Roman" w:cs="Times New Roman"/>
        </w:rPr>
        <w:t xml:space="preserve"> </w:t>
      </w:r>
      <w:r w:rsidR="005B394C" w:rsidRPr="00533414">
        <w:rPr>
          <w:rFonts w:ascii="Times New Roman" w:hAnsi="Times New Roman" w:cs="Times New Roman"/>
        </w:rPr>
        <w:t>analiza korištenja domova prema klasifikaciji A,</w:t>
      </w:r>
      <w:r w:rsidR="00603575" w:rsidRPr="00533414">
        <w:rPr>
          <w:rFonts w:ascii="Times New Roman" w:hAnsi="Times New Roman" w:cs="Times New Roman"/>
        </w:rPr>
        <w:t xml:space="preserve"> </w:t>
      </w:r>
      <w:r w:rsidR="005B394C" w:rsidRPr="00533414">
        <w:rPr>
          <w:rFonts w:ascii="Times New Roman" w:hAnsi="Times New Roman" w:cs="Times New Roman"/>
        </w:rPr>
        <w:t>B i C</w:t>
      </w:r>
      <w:r w:rsidR="00AE35A9" w:rsidRPr="00533414">
        <w:rPr>
          <w:rFonts w:ascii="Times New Roman" w:hAnsi="Times New Roman" w:cs="Times New Roman"/>
        </w:rPr>
        <w:t>; S</w:t>
      </w:r>
      <w:r w:rsidR="005B394C" w:rsidRPr="00533414">
        <w:rPr>
          <w:rFonts w:ascii="Times New Roman" w:hAnsi="Times New Roman" w:cs="Times New Roman"/>
        </w:rPr>
        <w:t xml:space="preserve">trateška mjera 2 </w:t>
      </w:r>
      <w:r w:rsidR="00113C70" w:rsidRPr="00533414">
        <w:rPr>
          <w:rFonts w:ascii="Times New Roman" w:hAnsi="Times New Roman" w:cs="Times New Roman"/>
        </w:rPr>
        <w:t>–</w:t>
      </w:r>
      <w:r w:rsidR="005B394C" w:rsidRPr="00533414">
        <w:rPr>
          <w:rFonts w:ascii="Times New Roman" w:hAnsi="Times New Roman" w:cs="Times New Roman"/>
        </w:rPr>
        <w:t xml:space="preserve"> </w:t>
      </w:r>
      <w:r w:rsidR="00113C70" w:rsidRPr="00533414">
        <w:rPr>
          <w:rFonts w:ascii="Times New Roman" w:hAnsi="Times New Roman" w:cs="Times New Roman"/>
        </w:rPr>
        <w:t>plan investicijskog održavanja objekata</w:t>
      </w:r>
      <w:r w:rsidR="00AE35A9" w:rsidRPr="00533414">
        <w:rPr>
          <w:rFonts w:ascii="Times New Roman" w:hAnsi="Times New Roman" w:cs="Times New Roman"/>
        </w:rPr>
        <w:t>;</w:t>
      </w:r>
      <w:r w:rsidR="00113C70" w:rsidRPr="00533414">
        <w:rPr>
          <w:rFonts w:ascii="Times New Roman" w:hAnsi="Times New Roman" w:cs="Times New Roman"/>
        </w:rPr>
        <w:t xml:space="preserve"> </w:t>
      </w:r>
      <w:r w:rsidR="00AE35A9" w:rsidRPr="00533414">
        <w:rPr>
          <w:rFonts w:ascii="Times New Roman" w:hAnsi="Times New Roman" w:cs="Times New Roman"/>
        </w:rPr>
        <w:t>S</w:t>
      </w:r>
      <w:r w:rsidR="00113C70" w:rsidRPr="00533414">
        <w:rPr>
          <w:rFonts w:ascii="Times New Roman" w:hAnsi="Times New Roman" w:cs="Times New Roman"/>
        </w:rPr>
        <w:t>trateška mjera 3 – riješiti imovinsko pravne odnose za domove</w:t>
      </w:r>
      <w:r w:rsidR="005E031E" w:rsidRPr="00533414">
        <w:rPr>
          <w:rFonts w:ascii="Times New Roman" w:hAnsi="Times New Roman" w:cs="Times New Roman"/>
        </w:rPr>
        <w:t xml:space="preserve"> i regulirati odnose s korisnicima</w:t>
      </w:r>
      <w:r w:rsidR="00AE35A9" w:rsidRPr="00533414">
        <w:rPr>
          <w:rFonts w:ascii="Times New Roman" w:hAnsi="Times New Roman" w:cs="Times New Roman"/>
        </w:rPr>
        <w:t>;</w:t>
      </w:r>
      <w:r w:rsidR="005E031E" w:rsidRPr="00533414">
        <w:rPr>
          <w:rFonts w:ascii="Times New Roman" w:hAnsi="Times New Roman" w:cs="Times New Roman"/>
        </w:rPr>
        <w:t xml:space="preserve"> </w:t>
      </w:r>
      <w:r w:rsidR="00AE35A9" w:rsidRPr="00533414">
        <w:rPr>
          <w:rFonts w:ascii="Times New Roman" w:hAnsi="Times New Roman" w:cs="Times New Roman"/>
        </w:rPr>
        <w:t>S</w:t>
      </w:r>
      <w:r w:rsidR="005E031E" w:rsidRPr="00533414">
        <w:rPr>
          <w:rFonts w:ascii="Times New Roman" w:hAnsi="Times New Roman" w:cs="Times New Roman"/>
        </w:rPr>
        <w:t xml:space="preserve">trateška mjera 4 – unapređenje organizacije rada unutar Gradske uprave vezano za upravljanje imovinom i </w:t>
      </w:r>
      <w:r w:rsidR="00AE35A9" w:rsidRPr="00533414">
        <w:rPr>
          <w:rFonts w:ascii="Times New Roman" w:hAnsi="Times New Roman" w:cs="Times New Roman"/>
        </w:rPr>
        <w:t>S</w:t>
      </w:r>
      <w:r w:rsidR="005E031E" w:rsidRPr="00533414">
        <w:rPr>
          <w:rFonts w:ascii="Times New Roman" w:hAnsi="Times New Roman" w:cs="Times New Roman"/>
        </w:rPr>
        <w:t xml:space="preserve">trateška mjera 5 </w:t>
      </w:r>
      <w:r w:rsidR="00E04879" w:rsidRPr="00533414">
        <w:rPr>
          <w:rFonts w:ascii="Times New Roman" w:hAnsi="Times New Roman" w:cs="Times New Roman"/>
        </w:rPr>
        <w:t>–</w:t>
      </w:r>
      <w:r w:rsidR="005E031E" w:rsidRPr="00533414">
        <w:rPr>
          <w:rFonts w:ascii="Times New Roman" w:hAnsi="Times New Roman" w:cs="Times New Roman"/>
        </w:rPr>
        <w:t xml:space="preserve"> </w:t>
      </w:r>
      <w:r w:rsidR="00E04879" w:rsidRPr="00533414">
        <w:rPr>
          <w:rFonts w:ascii="Times New Roman" w:hAnsi="Times New Roman" w:cs="Times New Roman"/>
        </w:rPr>
        <w:t>prodaja domova koji nisu potrebni za mjesnu samoupravu ili za koje ne postoji interes za davanje u zakup</w:t>
      </w:r>
      <w:r w:rsidR="006E0A62" w:rsidRPr="00533414">
        <w:rPr>
          <w:rFonts w:ascii="Times New Roman" w:hAnsi="Times New Roman" w:cs="Times New Roman"/>
        </w:rPr>
        <w:t xml:space="preserve"> ili na korištenje i kojim</w:t>
      </w:r>
      <w:r w:rsidR="00603575" w:rsidRPr="00533414">
        <w:rPr>
          <w:rFonts w:ascii="Times New Roman" w:hAnsi="Times New Roman" w:cs="Times New Roman"/>
        </w:rPr>
        <w:t>a</w:t>
      </w:r>
      <w:r w:rsidR="006E0A62" w:rsidRPr="00533414">
        <w:rPr>
          <w:rFonts w:ascii="Times New Roman" w:hAnsi="Times New Roman" w:cs="Times New Roman"/>
        </w:rPr>
        <w:t xml:space="preserve"> su veliki troškovi održavanja</w:t>
      </w:r>
      <w:r w:rsidR="00603575" w:rsidRPr="00533414">
        <w:rPr>
          <w:rFonts w:ascii="Times New Roman" w:hAnsi="Times New Roman" w:cs="Times New Roman"/>
        </w:rPr>
        <w:t>.</w:t>
      </w:r>
    </w:p>
    <w:p w14:paraId="302682BC" w14:textId="422E78FE" w:rsidR="006E0A62" w:rsidRPr="00533414" w:rsidRDefault="00603575" w:rsidP="00B1432F">
      <w:pPr>
        <w:jc w:val="both"/>
        <w:rPr>
          <w:rFonts w:ascii="Times New Roman" w:hAnsi="Times New Roman" w:cs="Times New Roman"/>
        </w:rPr>
      </w:pPr>
      <w:r w:rsidRPr="00533414">
        <w:rPr>
          <w:rFonts w:ascii="Times New Roman" w:hAnsi="Times New Roman" w:cs="Times New Roman"/>
        </w:rPr>
        <w:t xml:space="preserve">U okviru </w:t>
      </w:r>
      <w:r w:rsidRPr="00533414">
        <w:rPr>
          <w:rFonts w:ascii="Times New Roman" w:hAnsi="Times New Roman" w:cs="Times New Roman"/>
          <w:b/>
          <w:bCs/>
        </w:rPr>
        <w:t xml:space="preserve">Strateške mjere 1 </w:t>
      </w:r>
      <w:r w:rsidRPr="00533414">
        <w:rPr>
          <w:rFonts w:ascii="Times New Roman" w:hAnsi="Times New Roman" w:cs="Times New Roman"/>
        </w:rPr>
        <w:t>tijekom prošle godine izvršena je analiza korištenja društvenih domova</w:t>
      </w:r>
      <w:r w:rsidR="008010D1">
        <w:rPr>
          <w:rFonts w:ascii="Times New Roman" w:hAnsi="Times New Roman" w:cs="Times New Roman"/>
        </w:rPr>
        <w:t xml:space="preserve"> prema klasifikaciji A, B i </w:t>
      </w:r>
      <w:r w:rsidR="002B3EFE">
        <w:rPr>
          <w:rFonts w:ascii="Times New Roman" w:hAnsi="Times New Roman" w:cs="Times New Roman"/>
        </w:rPr>
        <w:t>C</w:t>
      </w:r>
      <w:r w:rsidRPr="00533414">
        <w:rPr>
          <w:rFonts w:ascii="Times New Roman" w:hAnsi="Times New Roman" w:cs="Times New Roman"/>
        </w:rPr>
        <w:t>, a iz koje će proizaći aktivnosti vezane za daljnje reguliranje korištenja i raspolaganja prostorima u društvenim domovim</w:t>
      </w:r>
      <w:r w:rsidR="00843187" w:rsidRPr="00533414">
        <w:rPr>
          <w:rFonts w:ascii="Times New Roman" w:hAnsi="Times New Roman" w:cs="Times New Roman"/>
        </w:rPr>
        <w:t>a</w:t>
      </w:r>
      <w:r w:rsidR="00822D58" w:rsidRPr="00533414">
        <w:rPr>
          <w:rFonts w:ascii="Times New Roman" w:hAnsi="Times New Roman" w:cs="Times New Roman"/>
        </w:rPr>
        <w:t>.</w:t>
      </w:r>
    </w:p>
    <w:p w14:paraId="6CDC2650" w14:textId="34D41F41" w:rsidR="000E34C5" w:rsidRPr="00EB16CC" w:rsidRDefault="00D51F5D" w:rsidP="00B1432F">
      <w:pPr>
        <w:jc w:val="both"/>
        <w:rPr>
          <w:rFonts w:ascii="Times New Roman" w:hAnsi="Times New Roman" w:cs="Times New Roman"/>
        </w:rPr>
      </w:pPr>
      <w:r w:rsidRPr="00533414">
        <w:rPr>
          <w:rFonts w:ascii="Times New Roman" w:hAnsi="Times New Roman" w:cs="Times New Roman"/>
        </w:rPr>
        <w:t xml:space="preserve">U Plan investicijskog održavanja objekata u pogledu društvenih domova, a što predstavlja </w:t>
      </w:r>
      <w:r w:rsidR="003F4DA2" w:rsidRPr="00533414">
        <w:rPr>
          <w:rFonts w:ascii="Times New Roman" w:hAnsi="Times New Roman" w:cs="Times New Roman"/>
          <w:b/>
          <w:bCs/>
        </w:rPr>
        <w:t>S</w:t>
      </w:r>
      <w:r w:rsidRPr="00533414">
        <w:rPr>
          <w:rFonts w:ascii="Times New Roman" w:hAnsi="Times New Roman" w:cs="Times New Roman"/>
          <w:b/>
          <w:bCs/>
        </w:rPr>
        <w:t>tratešku mjeru 2</w:t>
      </w:r>
      <w:r w:rsidR="003F4DA2" w:rsidRPr="00533414">
        <w:rPr>
          <w:rFonts w:ascii="Times New Roman" w:hAnsi="Times New Roman" w:cs="Times New Roman"/>
        </w:rPr>
        <w:t>, u 2023. godini previđen</w:t>
      </w:r>
      <w:r w:rsidR="00EB16CC">
        <w:rPr>
          <w:rFonts w:ascii="Times New Roman" w:hAnsi="Times New Roman" w:cs="Times New Roman"/>
        </w:rPr>
        <w:t xml:space="preserve">o je uređenje </w:t>
      </w:r>
      <w:r w:rsidR="003F4DA2" w:rsidRPr="00EB16CC">
        <w:rPr>
          <w:rFonts w:ascii="Times New Roman" w:hAnsi="Times New Roman" w:cs="Times New Roman"/>
        </w:rPr>
        <w:t>društven</w:t>
      </w:r>
      <w:r w:rsidR="00EB16CC" w:rsidRPr="00EB16CC">
        <w:rPr>
          <w:rFonts w:ascii="Times New Roman" w:hAnsi="Times New Roman" w:cs="Times New Roman"/>
        </w:rPr>
        <w:t>og</w:t>
      </w:r>
      <w:r w:rsidR="003F4DA2" w:rsidRPr="00EB16CC">
        <w:rPr>
          <w:rFonts w:ascii="Times New Roman" w:hAnsi="Times New Roman" w:cs="Times New Roman"/>
        </w:rPr>
        <w:t xml:space="preserve"> dom</w:t>
      </w:r>
      <w:r w:rsidR="00EB16CC" w:rsidRPr="00EB16CC">
        <w:rPr>
          <w:rFonts w:ascii="Times New Roman" w:hAnsi="Times New Roman" w:cs="Times New Roman"/>
        </w:rPr>
        <w:t>a</w:t>
      </w:r>
      <w:r w:rsidR="003F4DA2" w:rsidRPr="00EB16CC">
        <w:rPr>
          <w:rFonts w:ascii="Times New Roman" w:hAnsi="Times New Roman" w:cs="Times New Roman"/>
        </w:rPr>
        <w:t xml:space="preserve"> u Ribarima</w:t>
      </w:r>
      <w:r w:rsidR="00910364">
        <w:rPr>
          <w:rFonts w:ascii="Times New Roman" w:hAnsi="Times New Roman" w:cs="Times New Roman"/>
        </w:rPr>
        <w:t xml:space="preserve"> te izrada projektne dokumentacije za uređenje </w:t>
      </w:r>
      <w:r w:rsidR="00811E28">
        <w:rPr>
          <w:rFonts w:ascii="Times New Roman" w:hAnsi="Times New Roman" w:cs="Times New Roman"/>
        </w:rPr>
        <w:t>društvenog/vatrogasnog doma na Velikoj Jelsi.</w:t>
      </w:r>
    </w:p>
    <w:p w14:paraId="5A219725" w14:textId="6C07FD7B" w:rsidR="007B6898" w:rsidRDefault="00505221" w:rsidP="007B6898">
      <w:pPr>
        <w:jc w:val="both"/>
        <w:rPr>
          <w:rFonts w:ascii="Times New Roman" w:hAnsi="Times New Roman" w:cs="Times New Roman"/>
        </w:rPr>
      </w:pPr>
      <w:r w:rsidRPr="00533414">
        <w:rPr>
          <w:rFonts w:ascii="Times New Roman" w:hAnsi="Times New Roman" w:cs="Times New Roman"/>
          <w:b/>
          <w:bCs/>
        </w:rPr>
        <w:t>Stra</w:t>
      </w:r>
      <w:r w:rsidR="00F963EB" w:rsidRPr="00533414">
        <w:rPr>
          <w:rFonts w:ascii="Times New Roman" w:hAnsi="Times New Roman" w:cs="Times New Roman"/>
          <w:b/>
          <w:bCs/>
        </w:rPr>
        <w:t>teškom mjerom 3</w:t>
      </w:r>
      <w:r w:rsidR="00F963EB" w:rsidRPr="00533414">
        <w:rPr>
          <w:rFonts w:ascii="Times New Roman" w:hAnsi="Times New Roman" w:cs="Times New Roman"/>
        </w:rPr>
        <w:t xml:space="preserve"> predviđeno je rješavanje imovinsko pravnih odnosa na domovima, a koji postupak je gotovo </w:t>
      </w:r>
      <w:r w:rsidR="00715337" w:rsidRPr="00533414">
        <w:rPr>
          <w:rFonts w:ascii="Times New Roman" w:hAnsi="Times New Roman" w:cs="Times New Roman"/>
        </w:rPr>
        <w:t xml:space="preserve">u cijelosti izvršen. </w:t>
      </w:r>
      <w:r w:rsidR="00A82D85" w:rsidRPr="00533414">
        <w:rPr>
          <w:rFonts w:ascii="Times New Roman" w:hAnsi="Times New Roman" w:cs="Times New Roman"/>
        </w:rPr>
        <w:t xml:space="preserve">U odnosu na </w:t>
      </w:r>
      <w:r w:rsidR="004F2BA2" w:rsidRPr="00533414">
        <w:rPr>
          <w:rFonts w:ascii="Times New Roman" w:hAnsi="Times New Roman" w:cs="Times New Roman"/>
        </w:rPr>
        <w:t>2</w:t>
      </w:r>
      <w:r w:rsidR="00E0056B" w:rsidRPr="00533414">
        <w:rPr>
          <w:rFonts w:ascii="Times New Roman" w:hAnsi="Times New Roman" w:cs="Times New Roman"/>
        </w:rPr>
        <w:t xml:space="preserve"> društvena doma potrebno je provesti aktivnosti na rješavanju imovinsko pravnih odnos</w:t>
      </w:r>
      <w:r w:rsidR="004F2BA2" w:rsidRPr="00533414">
        <w:rPr>
          <w:rFonts w:ascii="Times New Roman" w:hAnsi="Times New Roman" w:cs="Times New Roman"/>
        </w:rPr>
        <w:t>a</w:t>
      </w:r>
      <w:r w:rsidR="00C467E2">
        <w:rPr>
          <w:rFonts w:ascii="Times New Roman" w:hAnsi="Times New Roman" w:cs="Times New Roman"/>
        </w:rPr>
        <w:t xml:space="preserve"> u 2023. godini</w:t>
      </w:r>
      <w:r w:rsidR="00E0056B" w:rsidRPr="00533414">
        <w:rPr>
          <w:rFonts w:ascii="Times New Roman" w:hAnsi="Times New Roman" w:cs="Times New Roman"/>
        </w:rPr>
        <w:t xml:space="preserve"> i to</w:t>
      </w:r>
      <w:r w:rsidR="004F2BA2" w:rsidRPr="00533414">
        <w:rPr>
          <w:rFonts w:ascii="Times New Roman" w:hAnsi="Times New Roman" w:cs="Times New Roman"/>
        </w:rPr>
        <w:t xml:space="preserve"> za društveni dom Vodostaj, za </w:t>
      </w:r>
      <w:r w:rsidR="00715337" w:rsidRPr="00533414">
        <w:rPr>
          <w:rFonts w:ascii="Times New Roman" w:hAnsi="Times New Roman" w:cs="Times New Roman"/>
        </w:rPr>
        <w:t>koji je podnesen zahtjev prema Republici Hrvatskoj za izdavanje isprave za priznanje prava vlasništva sukladno odredbama Zakona u upravljanju državnom imovinom</w:t>
      </w:r>
      <w:r w:rsidR="004F2BA2" w:rsidRPr="00533414">
        <w:rPr>
          <w:rFonts w:ascii="Times New Roman" w:hAnsi="Times New Roman" w:cs="Times New Roman"/>
        </w:rPr>
        <w:t xml:space="preserve"> i u odnosu na </w:t>
      </w:r>
      <w:r w:rsidR="002741BC" w:rsidRPr="00533414">
        <w:rPr>
          <w:rFonts w:ascii="Times New Roman" w:hAnsi="Times New Roman" w:cs="Times New Roman"/>
        </w:rPr>
        <w:t>društveni dom Mahično</w:t>
      </w:r>
      <w:r w:rsidR="004F2BA2" w:rsidRPr="00533414">
        <w:rPr>
          <w:rFonts w:ascii="Times New Roman" w:hAnsi="Times New Roman" w:cs="Times New Roman"/>
        </w:rPr>
        <w:t xml:space="preserve">, kod kojeg je za </w:t>
      </w:r>
      <w:r w:rsidR="00C635B2" w:rsidRPr="00533414">
        <w:rPr>
          <w:rFonts w:ascii="Times New Roman" w:hAnsi="Times New Roman" w:cs="Times New Roman"/>
        </w:rPr>
        <w:t xml:space="preserve">cjelovito rješavanje imovinsko pravnih odnosa potrebno okončati postupak koji se vodi temeljem Zakona o naknadi za imovinu oduzetu za vrijeme jugoslavenske komunističke vladavine. </w:t>
      </w:r>
    </w:p>
    <w:p w14:paraId="765B66C5" w14:textId="77777777" w:rsidR="005A4D3F" w:rsidRDefault="005A4D3F" w:rsidP="007B6898">
      <w:pPr>
        <w:jc w:val="both"/>
        <w:rPr>
          <w:rFonts w:ascii="Times New Roman" w:hAnsi="Times New Roman" w:cs="Times New Roman"/>
        </w:rPr>
      </w:pPr>
    </w:p>
    <w:p w14:paraId="5E3B857B" w14:textId="77777777" w:rsidR="00095E93" w:rsidRDefault="00095E93" w:rsidP="007B6898">
      <w:pPr>
        <w:jc w:val="both"/>
        <w:rPr>
          <w:rFonts w:ascii="Times New Roman" w:hAnsi="Times New Roman" w:cs="Times New Roman"/>
        </w:rPr>
      </w:pPr>
    </w:p>
    <w:p w14:paraId="37BD3F93" w14:textId="77777777" w:rsidR="00F06D95" w:rsidRDefault="00F06D95" w:rsidP="007B6898">
      <w:pPr>
        <w:jc w:val="both"/>
        <w:rPr>
          <w:rFonts w:ascii="Times New Roman" w:hAnsi="Times New Roman" w:cs="Times New Roman"/>
        </w:rPr>
      </w:pPr>
    </w:p>
    <w:p w14:paraId="1DC32CE8" w14:textId="77777777" w:rsidR="00F06D95" w:rsidRPr="007B6898" w:rsidRDefault="00F06D95" w:rsidP="007B6898">
      <w:pPr>
        <w:jc w:val="both"/>
        <w:rPr>
          <w:rFonts w:ascii="Times New Roman" w:hAnsi="Times New Roman" w:cs="Times New Roman"/>
        </w:rPr>
      </w:pPr>
    </w:p>
    <w:p w14:paraId="00262B3E" w14:textId="222700E2" w:rsidR="007B6898" w:rsidRPr="00533414" w:rsidRDefault="00B175CD" w:rsidP="001E2365">
      <w:pPr>
        <w:rPr>
          <w:rFonts w:ascii="Times New Roman" w:hAnsi="Times New Roman" w:cs="Times New Roman"/>
          <w:b/>
          <w:bCs/>
        </w:rPr>
      </w:pPr>
      <w:r w:rsidRPr="00533414">
        <w:rPr>
          <w:rFonts w:ascii="Times New Roman" w:hAnsi="Times New Roman" w:cs="Times New Roman"/>
          <w:b/>
          <w:bCs/>
        </w:rPr>
        <w:t xml:space="preserve">ZEMLJIŠTA </w:t>
      </w:r>
    </w:p>
    <w:p w14:paraId="7E7478E9" w14:textId="6EEF3A50" w:rsidR="00EB5116" w:rsidRPr="00533414" w:rsidRDefault="00EB5116" w:rsidP="00EB5116">
      <w:pPr>
        <w:jc w:val="both"/>
        <w:rPr>
          <w:rFonts w:ascii="Times New Roman" w:hAnsi="Times New Roman" w:cs="Times New Roman"/>
        </w:rPr>
      </w:pPr>
      <w:r w:rsidRPr="00533414">
        <w:rPr>
          <w:rFonts w:ascii="Times New Roman" w:hAnsi="Times New Roman" w:cs="Times New Roman"/>
        </w:rPr>
        <w:t xml:space="preserve">Plan raspolaganja zemljištem u vlasništvu Grada Karlovca obuhvaća postupke evidentiranja, procjene, rješavanja imovinsko pravnih odnosa, vođenja postupaka i provjera podnesenih zahtjeva za povrat  po Zakonu o naknadi za imovinu oduzetu za vrijeme jugoslavenske komunističke vladavine, prodaje, kupnje, osnivanja prava služnosti, prijenosa u vlasništvo temeljem Zakona o uređivanju imovinsko pravnih odnosa u svrhu izgradnje infrastrukturnih građevina. </w:t>
      </w:r>
      <w:r w:rsidR="007E1D66" w:rsidRPr="00533414">
        <w:rPr>
          <w:rFonts w:ascii="Times New Roman" w:hAnsi="Times New Roman" w:cs="Times New Roman"/>
        </w:rPr>
        <w:t xml:space="preserve">Upravljanje i raspolaganje zemljištem provodi se u skladu sa </w:t>
      </w:r>
      <w:r w:rsidR="00215C5C" w:rsidRPr="00533414">
        <w:rPr>
          <w:rFonts w:ascii="Times New Roman" w:hAnsi="Times New Roman" w:cs="Times New Roman"/>
        </w:rPr>
        <w:t xml:space="preserve">zakonskim </w:t>
      </w:r>
      <w:r w:rsidR="008C5199" w:rsidRPr="00533414">
        <w:rPr>
          <w:rFonts w:ascii="Times New Roman" w:hAnsi="Times New Roman" w:cs="Times New Roman"/>
        </w:rPr>
        <w:t>propisima</w:t>
      </w:r>
      <w:r w:rsidR="00893F41" w:rsidRPr="00533414">
        <w:rPr>
          <w:rFonts w:ascii="Times New Roman" w:hAnsi="Times New Roman" w:cs="Times New Roman"/>
        </w:rPr>
        <w:t xml:space="preserve"> te odredbama Odluke o upravljanju i raspolaganju nekretninama u vlasništvu Grada Karlovca</w:t>
      </w:r>
      <w:r w:rsidR="008C5199" w:rsidRPr="00533414">
        <w:rPr>
          <w:rFonts w:ascii="Times New Roman" w:hAnsi="Times New Roman" w:cs="Times New Roman"/>
        </w:rPr>
        <w:t xml:space="preserve"> (</w:t>
      </w:r>
      <w:r w:rsidR="004F3E8F" w:rsidRPr="00533414">
        <w:rPr>
          <w:rFonts w:ascii="Times New Roman" w:hAnsi="Times New Roman" w:cs="Times New Roman"/>
        </w:rPr>
        <w:t>GGK 11/20).</w:t>
      </w:r>
    </w:p>
    <w:p w14:paraId="554F8AA3" w14:textId="12266ABE" w:rsidR="00EB5116" w:rsidRPr="00533414" w:rsidRDefault="00EB5116" w:rsidP="00EB5116">
      <w:pPr>
        <w:jc w:val="both"/>
        <w:rPr>
          <w:rFonts w:ascii="Times New Roman" w:hAnsi="Times New Roman" w:cs="Times New Roman"/>
        </w:rPr>
      </w:pPr>
      <w:r w:rsidRPr="00533414">
        <w:rPr>
          <w:rFonts w:ascii="Times New Roman" w:hAnsi="Times New Roman" w:cs="Times New Roman"/>
        </w:rPr>
        <w:t xml:space="preserve">U Strategiji upravljanja imovinom Grada Karlovca, u pogledu portfelja zemljišta predviđeno je 5 strateških mjera i to: Strateška mjera 1 – </w:t>
      </w:r>
      <w:r w:rsidR="00793A8C" w:rsidRPr="00533414">
        <w:rPr>
          <w:rFonts w:ascii="Times New Roman" w:hAnsi="Times New Roman" w:cs="Times New Roman"/>
        </w:rPr>
        <w:t>i</w:t>
      </w:r>
      <w:r w:rsidRPr="00533414">
        <w:rPr>
          <w:rFonts w:ascii="Times New Roman" w:hAnsi="Times New Roman" w:cs="Times New Roman"/>
        </w:rPr>
        <w:t xml:space="preserve">dentifikacija, rješavanje imovinsko pravnih odnosa i evidentiranje svih jedinica imovine koje predstavljaju građevinsko neizgrađeno zemljište; Strateška mjera 2 – </w:t>
      </w:r>
      <w:r w:rsidR="00793A8C" w:rsidRPr="00533414">
        <w:rPr>
          <w:rFonts w:ascii="Times New Roman" w:hAnsi="Times New Roman" w:cs="Times New Roman"/>
        </w:rPr>
        <w:t>p</w:t>
      </w:r>
      <w:r w:rsidRPr="00533414">
        <w:rPr>
          <w:rFonts w:ascii="Times New Roman" w:hAnsi="Times New Roman" w:cs="Times New Roman"/>
        </w:rPr>
        <w:t xml:space="preserve">rodaja zemljišta na kojem nije predviđena realizacija gradskih projekata te donošenje urbanističkih planova uređenja ili razrada za određene lokacije na kojima Grad raspolaže većom površinom za prodaju; Strateška mjera 3 – </w:t>
      </w:r>
      <w:r w:rsidR="00793A8C" w:rsidRPr="00533414">
        <w:rPr>
          <w:rFonts w:ascii="Times New Roman" w:hAnsi="Times New Roman" w:cs="Times New Roman"/>
        </w:rPr>
        <w:t>a</w:t>
      </w:r>
      <w:r w:rsidRPr="00533414">
        <w:rPr>
          <w:rFonts w:ascii="Times New Roman" w:hAnsi="Times New Roman" w:cs="Times New Roman"/>
        </w:rPr>
        <w:t>naliza potreba kupnje i kupnja zemljišta za realizaciju većih projekata od interesa za Grad prema važećim prostornim planovima, dozvolama i planovima u izradi; Strateška mjera 4 – provesti analizu mogućnosti davanja u zakup neizgrađenog građevinskog zemljišta koje nije za prodaju, do privođenja namjeni za projekte od interesa za Grad Karlovac i Strateška mjera 5 – provjera podnesenih zahtjeva temeljem Zakona o naknadi za imovinu oduzetu za vrijeme jugoslavenske komunističke vladavine.</w:t>
      </w:r>
    </w:p>
    <w:p w14:paraId="67868320" w14:textId="3F138117" w:rsidR="00EB5116" w:rsidRPr="00533414" w:rsidRDefault="00EB5116" w:rsidP="00EB5116">
      <w:pPr>
        <w:jc w:val="both"/>
        <w:rPr>
          <w:rFonts w:ascii="Times New Roman" w:hAnsi="Times New Roman" w:cs="Times New Roman"/>
        </w:rPr>
      </w:pPr>
      <w:r w:rsidRPr="00533414">
        <w:rPr>
          <w:rFonts w:ascii="Times New Roman" w:hAnsi="Times New Roman" w:cs="Times New Roman"/>
        </w:rPr>
        <w:t xml:space="preserve">U okviru </w:t>
      </w:r>
      <w:r w:rsidRPr="00533414">
        <w:rPr>
          <w:rFonts w:ascii="Times New Roman" w:hAnsi="Times New Roman" w:cs="Times New Roman"/>
          <w:b/>
          <w:bCs/>
        </w:rPr>
        <w:t>Strateške mjere 1</w:t>
      </w:r>
      <w:r w:rsidRPr="00533414">
        <w:rPr>
          <w:rFonts w:ascii="Times New Roman" w:hAnsi="Times New Roman" w:cs="Times New Roman"/>
        </w:rPr>
        <w:t xml:space="preserve"> - identifikacija, rješavanje imovinsko pravnih odnosa i evidentiranje svih jedinca imovine koje predstavljaju građevinsko neizgrađeno zemljište kontinuiran je proces, koji se provodi</w:t>
      </w:r>
      <w:r w:rsidR="003E5BDD" w:rsidRPr="00533414">
        <w:rPr>
          <w:rFonts w:ascii="Times New Roman" w:hAnsi="Times New Roman" w:cs="Times New Roman"/>
        </w:rPr>
        <w:t xml:space="preserve"> u</w:t>
      </w:r>
      <w:r w:rsidRPr="00533414">
        <w:rPr>
          <w:rFonts w:ascii="Times New Roman" w:hAnsi="Times New Roman" w:cs="Times New Roman"/>
        </w:rPr>
        <w:t xml:space="preserve"> okviru obavljanja poslova iz nadležnosti Upravnog odjela za imovinsko pravne poslove i upravljanje imovinom.</w:t>
      </w:r>
    </w:p>
    <w:p w14:paraId="2E6162C1" w14:textId="218567EB" w:rsidR="00EB5116" w:rsidRPr="00533414" w:rsidRDefault="00EB5116" w:rsidP="00EB5116">
      <w:pPr>
        <w:jc w:val="both"/>
        <w:rPr>
          <w:rFonts w:ascii="Times New Roman" w:hAnsi="Times New Roman" w:cs="Times New Roman"/>
        </w:rPr>
      </w:pPr>
      <w:r w:rsidRPr="00533414">
        <w:rPr>
          <w:rFonts w:ascii="Times New Roman" w:hAnsi="Times New Roman" w:cs="Times New Roman"/>
        </w:rPr>
        <w:t xml:space="preserve">Grad Karlovac ima osnovano Povjerenstvo za procjenu nekretnina u vlasništvu Grada Karlovca koje kontinuirano vrši procjenu i evidentiranje jedinica imovine koje su u Registru nekretnina, a nisu u Evidenciji osnovnih sredstava, a u svrhu usklađenja podataka i evidentiranja stvarnog broja jedinica imovine. Za nekretnine koje se namjeravaju kupiti ili prodati, tržišna vrijednost određuje se sukladno zakonskim odredbama od strane ovlaštenog sudskog vještaka. Vezano za portfelj zemljišta u sljedećoj godini će se nastaviti provoditi aktivnosti na usklađenju podataka unesenih u Registar nekretnina i Evidenciju osnovnih sredstava, a u pogledu identificiranja neizgrađenog građevinskog zemljišta, koje će nakon analize potreba za realizacijom gradskih projekata biti ponuđeno na prodaju. </w:t>
      </w:r>
    </w:p>
    <w:p w14:paraId="691650D1" w14:textId="308BC4B7" w:rsidR="00EB5116" w:rsidRPr="00533414" w:rsidRDefault="00EB5116" w:rsidP="00EB5116">
      <w:pPr>
        <w:jc w:val="both"/>
        <w:rPr>
          <w:rFonts w:ascii="Times New Roman" w:hAnsi="Times New Roman" w:cs="Times New Roman"/>
        </w:rPr>
      </w:pPr>
      <w:r w:rsidRPr="00533414">
        <w:rPr>
          <w:rFonts w:ascii="Times New Roman" w:hAnsi="Times New Roman" w:cs="Times New Roman"/>
        </w:rPr>
        <w:t>U cilju učinkovitijeg provođenja predmetne mjere u 2022. godine napravljena je tehnička i administrativna priprema za uvođenje Registra nekretnina u okviru GIS sustava Grada Karlovca. Analizom funkcionalnosti, potreba Grada i strukture portfelja u postojećem Registru nekretnina te radom u postojećem GIS sustavu utvrđeno je da bi se formiranjem Registra nekretnina u okviru GIS sustava učinkovitije i transparentnije upravljalo nekretnina u vlasništvu Grada Karlovca. Grafički prikazi koji prate jedinicu imovine, sa svim pripadajućim podacima te podacima o projektima, infrastrukturi, prostornim planovima i drugim podacima, omogućuju jednostavnije upravljanje zbog cjelovitosti podataka na jednom mjestu, a ne istovremeno korištenje više sustava. Plan je u 2023. godine prenijeti sve podatke iz postojećeg Registra nekretnina u Registar nekretnina u okviru GIS sustava te sustavno u isti unositi sve podatke iz nadležnosti svih upravnih odjela koji su vezani uz pojedinu jedinicu imovine. Radom u prethodno navedenom sustavu, zbog povezanosti za orto foto snimkom,  učinkovitije i efikasnije će se identificirati neizgrađena građevinska zemljišta, u odnosu na jedinice imovine koje su evidentirane kao zemljišta, a u naravi predstavljaju javne zelene površine, okoliše stambenih zgrada i slično, iznimno velikih površina, ali bez mogućnosti za gradnju.</w:t>
      </w:r>
    </w:p>
    <w:p w14:paraId="18273F70" w14:textId="411E9BD4" w:rsidR="00EB5116" w:rsidRPr="00533414" w:rsidRDefault="00EB5116" w:rsidP="00EB5116">
      <w:pPr>
        <w:jc w:val="both"/>
        <w:rPr>
          <w:rFonts w:ascii="Times New Roman" w:hAnsi="Times New Roman" w:cs="Times New Roman"/>
        </w:rPr>
      </w:pPr>
      <w:r w:rsidRPr="00533414">
        <w:rPr>
          <w:rFonts w:ascii="Times New Roman" w:hAnsi="Times New Roman" w:cs="Times New Roman"/>
        </w:rPr>
        <w:lastRenderedPageBreak/>
        <w:t>Aktivnosti povezan</w:t>
      </w:r>
      <w:r w:rsidR="008A5BC5">
        <w:rPr>
          <w:rFonts w:ascii="Times New Roman" w:hAnsi="Times New Roman" w:cs="Times New Roman"/>
        </w:rPr>
        <w:t>e</w:t>
      </w:r>
      <w:r w:rsidRPr="00533414">
        <w:rPr>
          <w:rFonts w:ascii="Times New Roman" w:hAnsi="Times New Roman" w:cs="Times New Roman"/>
        </w:rPr>
        <w:t xml:space="preserve"> s ovom strateškom mjerom odnose se i na provedenu reambulaciju za dio k.o. Mala Švarča. Po okončanju iste, utvrđeno je da je Grad Karlovac vlasnik 177 jedinica imovine. Predmetne jedinice imovine su popisane te identificirane</w:t>
      </w:r>
      <w:r w:rsidR="00093696" w:rsidRPr="00533414">
        <w:rPr>
          <w:rFonts w:ascii="Times New Roman" w:hAnsi="Times New Roman" w:cs="Times New Roman"/>
        </w:rPr>
        <w:t xml:space="preserve"> s</w:t>
      </w:r>
      <w:r w:rsidRPr="00533414">
        <w:rPr>
          <w:rFonts w:ascii="Times New Roman" w:hAnsi="Times New Roman" w:cs="Times New Roman"/>
        </w:rPr>
        <w:t xml:space="preserve"> jedinicama imovine ranijih oznaka.</w:t>
      </w:r>
    </w:p>
    <w:p w14:paraId="027B69ED" w14:textId="2C867149" w:rsidR="007B6898" w:rsidRPr="00533414" w:rsidRDefault="00EB5116" w:rsidP="00EB5116">
      <w:pPr>
        <w:jc w:val="both"/>
        <w:rPr>
          <w:rFonts w:ascii="Times New Roman" w:hAnsi="Times New Roman" w:cs="Times New Roman"/>
        </w:rPr>
      </w:pPr>
      <w:r w:rsidRPr="00533414">
        <w:rPr>
          <w:rFonts w:ascii="Times New Roman" w:hAnsi="Times New Roman" w:cs="Times New Roman"/>
        </w:rPr>
        <w:t>Analizom unesenih jedinica imovine u Evidenciju osnovnih sredstava i Registar nekretnina nakon provedenog postupka reambulacije, utvrđeno je da su 54 jedinice imovine evidentirane u Evidenciji osnovnih sredstava te će se za isto morati izvršiti usklađenja oznaka katastarskih čestica i površina, a za 123 jedinice imovne knjiženje istih u Registar nekretnina i Evidenciju osnovnih sredstava. Prethodno navedenom predmetne nekretnine će u svrhu knjiženja biti potrebno procijeniti putem Povjerenstva za procjenu nekretnina u vlasništvu Grada Karlovca.</w:t>
      </w:r>
    </w:p>
    <w:tbl>
      <w:tblPr>
        <w:tblW w:w="9020" w:type="dxa"/>
        <w:tblLook w:val="04A0" w:firstRow="1" w:lastRow="0" w:firstColumn="1" w:lastColumn="0" w:noHBand="0" w:noVBand="1"/>
      </w:tblPr>
      <w:tblGrid>
        <w:gridCol w:w="1408"/>
        <w:gridCol w:w="1659"/>
        <w:gridCol w:w="1927"/>
        <w:gridCol w:w="1944"/>
        <w:gridCol w:w="1860"/>
        <w:gridCol w:w="222"/>
      </w:tblGrid>
      <w:tr w:rsidR="00EB5116" w:rsidRPr="00533414" w14:paraId="20B12ECC" w14:textId="77777777" w:rsidTr="00EC3EB5">
        <w:trPr>
          <w:gridAfter w:val="1"/>
          <w:wAfter w:w="36" w:type="dxa"/>
          <w:trHeight w:val="450"/>
        </w:trPr>
        <w:tc>
          <w:tcPr>
            <w:tcW w:w="8984" w:type="dxa"/>
            <w:gridSpan w:val="5"/>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09C9E05E"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REAMBULACIJA K.O. MALA ŠVARČA</w:t>
            </w:r>
          </w:p>
        </w:tc>
      </w:tr>
      <w:tr w:rsidR="00EB5116" w:rsidRPr="00533414" w14:paraId="1499A9B8" w14:textId="77777777" w:rsidTr="007B6898">
        <w:trPr>
          <w:trHeight w:val="58"/>
        </w:trPr>
        <w:tc>
          <w:tcPr>
            <w:tcW w:w="8984" w:type="dxa"/>
            <w:gridSpan w:val="5"/>
            <w:vMerge/>
            <w:tcBorders>
              <w:top w:val="single" w:sz="4" w:space="0" w:color="auto"/>
              <w:left w:val="single" w:sz="4" w:space="0" w:color="auto"/>
              <w:bottom w:val="single" w:sz="4" w:space="0" w:color="auto"/>
              <w:right w:val="single" w:sz="4" w:space="0" w:color="auto"/>
            </w:tcBorders>
            <w:vAlign w:val="center"/>
            <w:hideMark/>
          </w:tcPr>
          <w:p w14:paraId="485D07E0"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36" w:type="dxa"/>
            <w:tcBorders>
              <w:top w:val="nil"/>
              <w:left w:val="nil"/>
              <w:bottom w:val="nil"/>
              <w:right w:val="nil"/>
            </w:tcBorders>
            <w:shd w:val="clear" w:color="auto" w:fill="auto"/>
            <w:noWrap/>
            <w:vAlign w:val="bottom"/>
            <w:hideMark/>
          </w:tcPr>
          <w:p w14:paraId="3403E5F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p>
        </w:tc>
      </w:tr>
      <w:tr w:rsidR="00EB5116" w:rsidRPr="00533414" w14:paraId="17A73AE3" w14:textId="77777777" w:rsidTr="00EC3EB5">
        <w:trPr>
          <w:trHeight w:val="528"/>
        </w:trPr>
        <w:tc>
          <w:tcPr>
            <w:tcW w:w="1493" w:type="dxa"/>
            <w:tcBorders>
              <w:top w:val="nil"/>
              <w:left w:val="single" w:sz="4" w:space="0" w:color="auto"/>
              <w:bottom w:val="single" w:sz="4" w:space="0" w:color="auto"/>
              <w:right w:val="single" w:sz="4" w:space="0" w:color="auto"/>
            </w:tcBorders>
            <w:shd w:val="clear" w:color="000000" w:fill="E2EFDA"/>
            <w:vAlign w:val="center"/>
            <w:hideMark/>
          </w:tcPr>
          <w:p w14:paraId="6610B6C8"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UKUPAN BROJ JEDINICA IMOVINE</w:t>
            </w:r>
          </w:p>
        </w:tc>
        <w:tc>
          <w:tcPr>
            <w:tcW w:w="1674" w:type="dxa"/>
            <w:tcBorders>
              <w:top w:val="nil"/>
              <w:left w:val="nil"/>
              <w:bottom w:val="single" w:sz="4" w:space="0" w:color="auto"/>
              <w:right w:val="single" w:sz="4" w:space="0" w:color="auto"/>
            </w:tcBorders>
            <w:shd w:val="clear" w:color="000000" w:fill="E2EFDA"/>
            <w:vAlign w:val="center"/>
            <w:hideMark/>
          </w:tcPr>
          <w:p w14:paraId="2A4106A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BROJ JEDINICA IMOVINE ZA USKLAĐENJE</w:t>
            </w:r>
          </w:p>
        </w:tc>
        <w:tc>
          <w:tcPr>
            <w:tcW w:w="1717" w:type="dxa"/>
            <w:tcBorders>
              <w:top w:val="nil"/>
              <w:left w:val="nil"/>
              <w:bottom w:val="single" w:sz="4" w:space="0" w:color="auto"/>
              <w:right w:val="single" w:sz="4" w:space="0" w:color="auto"/>
            </w:tcBorders>
            <w:shd w:val="clear" w:color="000000" w:fill="E2EFDA"/>
            <w:vAlign w:val="center"/>
            <w:hideMark/>
          </w:tcPr>
          <w:p w14:paraId="1BA9E388"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BROJ JEDINICA IMOVINE ZA EVIDENTIRANJE</w:t>
            </w:r>
          </w:p>
        </w:tc>
        <w:tc>
          <w:tcPr>
            <w:tcW w:w="2109" w:type="dxa"/>
            <w:tcBorders>
              <w:top w:val="nil"/>
              <w:left w:val="nil"/>
              <w:bottom w:val="single" w:sz="4" w:space="0" w:color="auto"/>
              <w:right w:val="single" w:sz="4" w:space="0" w:color="auto"/>
            </w:tcBorders>
            <w:shd w:val="clear" w:color="000000" w:fill="E2EFDA"/>
            <w:vAlign w:val="center"/>
            <w:hideMark/>
          </w:tcPr>
          <w:p w14:paraId="5F8A9339"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BROJ JEDINICA IMOVINE POLAZNA VRIJEDNOST</w:t>
            </w:r>
          </w:p>
        </w:tc>
        <w:tc>
          <w:tcPr>
            <w:tcW w:w="1991" w:type="dxa"/>
            <w:tcBorders>
              <w:top w:val="nil"/>
              <w:left w:val="nil"/>
              <w:bottom w:val="single" w:sz="4" w:space="0" w:color="auto"/>
              <w:right w:val="single" w:sz="4" w:space="0" w:color="auto"/>
            </w:tcBorders>
            <w:shd w:val="clear" w:color="000000" w:fill="E2EFDA"/>
            <w:vAlign w:val="center"/>
            <w:hideMark/>
          </w:tcPr>
          <w:p w14:paraId="623EE219"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BROJ JEDINICA IMOVINE CILJANA VRIJEDNOST</w:t>
            </w:r>
          </w:p>
        </w:tc>
        <w:tc>
          <w:tcPr>
            <w:tcW w:w="36" w:type="dxa"/>
            <w:vAlign w:val="center"/>
            <w:hideMark/>
          </w:tcPr>
          <w:p w14:paraId="2174C49B" w14:textId="77777777" w:rsidR="00EB5116" w:rsidRPr="00533414" w:rsidRDefault="00EB5116" w:rsidP="00EC3EB5">
            <w:pPr>
              <w:spacing w:after="0" w:line="240" w:lineRule="auto"/>
              <w:rPr>
                <w:rFonts w:ascii="Times New Roman" w:eastAsia="Times New Roman" w:hAnsi="Times New Roman" w:cs="Times New Roman"/>
                <w:lang w:eastAsia="hr-HR"/>
              </w:rPr>
            </w:pPr>
          </w:p>
        </w:tc>
      </w:tr>
      <w:tr w:rsidR="00EB5116" w:rsidRPr="00533414" w14:paraId="09A316EB" w14:textId="77777777" w:rsidTr="007B6898">
        <w:trPr>
          <w:trHeight w:val="423"/>
        </w:trPr>
        <w:tc>
          <w:tcPr>
            <w:tcW w:w="1493" w:type="dxa"/>
            <w:tcBorders>
              <w:top w:val="nil"/>
              <w:left w:val="single" w:sz="4" w:space="0" w:color="auto"/>
              <w:bottom w:val="single" w:sz="4" w:space="0" w:color="auto"/>
              <w:right w:val="single" w:sz="4" w:space="0" w:color="auto"/>
            </w:tcBorders>
            <w:shd w:val="clear" w:color="auto" w:fill="auto"/>
            <w:vAlign w:val="center"/>
            <w:hideMark/>
          </w:tcPr>
          <w:p w14:paraId="058AE25F"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177</w:t>
            </w:r>
          </w:p>
        </w:tc>
        <w:tc>
          <w:tcPr>
            <w:tcW w:w="1674" w:type="dxa"/>
            <w:tcBorders>
              <w:top w:val="nil"/>
              <w:left w:val="nil"/>
              <w:bottom w:val="single" w:sz="4" w:space="0" w:color="auto"/>
              <w:right w:val="single" w:sz="4" w:space="0" w:color="auto"/>
            </w:tcBorders>
            <w:shd w:val="clear" w:color="auto" w:fill="auto"/>
            <w:vAlign w:val="center"/>
            <w:hideMark/>
          </w:tcPr>
          <w:p w14:paraId="3C1B0A1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54</w:t>
            </w:r>
          </w:p>
        </w:tc>
        <w:tc>
          <w:tcPr>
            <w:tcW w:w="1717" w:type="dxa"/>
            <w:tcBorders>
              <w:top w:val="nil"/>
              <w:left w:val="nil"/>
              <w:bottom w:val="single" w:sz="4" w:space="0" w:color="auto"/>
              <w:right w:val="single" w:sz="4" w:space="0" w:color="auto"/>
            </w:tcBorders>
            <w:shd w:val="clear" w:color="auto" w:fill="auto"/>
            <w:vAlign w:val="center"/>
            <w:hideMark/>
          </w:tcPr>
          <w:p w14:paraId="745DE073"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123</w:t>
            </w:r>
          </w:p>
        </w:tc>
        <w:tc>
          <w:tcPr>
            <w:tcW w:w="2109" w:type="dxa"/>
            <w:tcBorders>
              <w:top w:val="nil"/>
              <w:left w:val="nil"/>
              <w:bottom w:val="single" w:sz="4" w:space="0" w:color="auto"/>
              <w:right w:val="single" w:sz="4" w:space="0" w:color="auto"/>
            </w:tcBorders>
            <w:shd w:val="clear" w:color="auto" w:fill="auto"/>
            <w:vAlign w:val="center"/>
            <w:hideMark/>
          </w:tcPr>
          <w:p w14:paraId="50789769"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54</w:t>
            </w:r>
          </w:p>
        </w:tc>
        <w:tc>
          <w:tcPr>
            <w:tcW w:w="1991" w:type="dxa"/>
            <w:tcBorders>
              <w:top w:val="nil"/>
              <w:left w:val="nil"/>
              <w:bottom w:val="single" w:sz="4" w:space="0" w:color="auto"/>
              <w:right w:val="single" w:sz="4" w:space="0" w:color="auto"/>
            </w:tcBorders>
            <w:shd w:val="clear" w:color="auto" w:fill="auto"/>
            <w:vAlign w:val="center"/>
            <w:hideMark/>
          </w:tcPr>
          <w:p w14:paraId="3D5565E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177</w:t>
            </w:r>
          </w:p>
        </w:tc>
        <w:tc>
          <w:tcPr>
            <w:tcW w:w="36" w:type="dxa"/>
            <w:vAlign w:val="center"/>
            <w:hideMark/>
          </w:tcPr>
          <w:p w14:paraId="1032D85D" w14:textId="77777777" w:rsidR="00EB5116" w:rsidRPr="00533414" w:rsidRDefault="00EB5116" w:rsidP="00EC3EB5">
            <w:pPr>
              <w:spacing w:after="0" w:line="240" w:lineRule="auto"/>
              <w:rPr>
                <w:rFonts w:ascii="Times New Roman" w:eastAsia="Times New Roman" w:hAnsi="Times New Roman" w:cs="Times New Roman"/>
                <w:lang w:eastAsia="hr-HR"/>
              </w:rPr>
            </w:pPr>
          </w:p>
        </w:tc>
      </w:tr>
    </w:tbl>
    <w:p w14:paraId="50B2F283" w14:textId="77777777" w:rsidR="00EB5116" w:rsidRPr="00533414" w:rsidRDefault="00EB5116" w:rsidP="00EB5116">
      <w:pPr>
        <w:jc w:val="both"/>
        <w:rPr>
          <w:rFonts w:ascii="Times New Roman" w:hAnsi="Times New Roman" w:cs="Times New Roman"/>
        </w:rPr>
      </w:pPr>
      <w:r w:rsidRPr="00533414">
        <w:rPr>
          <w:rFonts w:ascii="Times New Roman" w:hAnsi="Times New Roman" w:cs="Times New Roman"/>
        </w:rPr>
        <w:t xml:space="preserve"> </w:t>
      </w:r>
    </w:p>
    <w:p w14:paraId="7C0E6DD1" w14:textId="4AD1AB2C" w:rsidR="00EB5116" w:rsidRPr="00533414" w:rsidRDefault="00EB5116" w:rsidP="00EB5116">
      <w:pPr>
        <w:jc w:val="both"/>
        <w:rPr>
          <w:rFonts w:ascii="Times New Roman" w:hAnsi="Times New Roman" w:cs="Times New Roman"/>
        </w:rPr>
      </w:pPr>
      <w:r w:rsidRPr="00533414">
        <w:rPr>
          <w:rFonts w:ascii="Times New Roman" w:hAnsi="Times New Roman" w:cs="Times New Roman"/>
        </w:rPr>
        <w:t xml:space="preserve">Provođenjem prethodno navedenih aktivnosti, u konačnici će se identificirati zemljišta koja predstavljaju neizgrađeno građevinsko zemljište, a s kojim će se potom postupati u skladu s važećom Strategijom upravljanja imovinom Grada Karlovca.  </w:t>
      </w:r>
    </w:p>
    <w:p w14:paraId="5097F026" w14:textId="7D530CF8" w:rsidR="00EB5116" w:rsidRPr="00533414" w:rsidRDefault="00EB5116" w:rsidP="00EB5116">
      <w:pPr>
        <w:jc w:val="both"/>
        <w:rPr>
          <w:rFonts w:ascii="Times New Roman" w:hAnsi="Times New Roman" w:cs="Times New Roman"/>
        </w:rPr>
      </w:pPr>
      <w:r w:rsidRPr="00533414">
        <w:rPr>
          <w:rFonts w:ascii="Times New Roman" w:hAnsi="Times New Roman" w:cs="Times New Roman"/>
        </w:rPr>
        <w:t>Provođenju ove mjere, doprinijet će i potpisani Sporazum o provođenju katastarske izmjere u svrhu izrade katastra nekretnina na području Grada Karlovca između Državne geodetske uprave i Grada Karlovca za dijelove sljedećih katastarskih općina:</w:t>
      </w:r>
    </w:p>
    <w:p w14:paraId="6FE4BA24" w14:textId="77777777" w:rsidR="00EB5116" w:rsidRPr="00533414" w:rsidRDefault="00EB5116" w:rsidP="00EB5116">
      <w:pPr>
        <w:pStyle w:val="ListParagraph"/>
        <w:numPr>
          <w:ilvl w:val="0"/>
          <w:numId w:val="17"/>
        </w:numPr>
        <w:jc w:val="both"/>
        <w:rPr>
          <w:rFonts w:ascii="Times New Roman" w:hAnsi="Times New Roman" w:cs="Times New Roman"/>
        </w:rPr>
      </w:pPr>
      <w:r w:rsidRPr="00533414">
        <w:rPr>
          <w:rFonts w:ascii="Times New Roman" w:hAnsi="Times New Roman" w:cs="Times New Roman"/>
        </w:rPr>
        <w:t>dio k.o. Donje Mekušje, površine oko 732 ha;</w:t>
      </w:r>
    </w:p>
    <w:p w14:paraId="34C5FD33" w14:textId="77777777" w:rsidR="00EB5116" w:rsidRPr="00533414" w:rsidRDefault="00EB5116" w:rsidP="00EB5116">
      <w:pPr>
        <w:pStyle w:val="ListParagraph"/>
        <w:numPr>
          <w:ilvl w:val="0"/>
          <w:numId w:val="17"/>
        </w:numPr>
        <w:jc w:val="both"/>
        <w:rPr>
          <w:rFonts w:ascii="Times New Roman" w:hAnsi="Times New Roman" w:cs="Times New Roman"/>
        </w:rPr>
      </w:pPr>
      <w:r w:rsidRPr="00533414">
        <w:rPr>
          <w:rFonts w:ascii="Times New Roman" w:hAnsi="Times New Roman" w:cs="Times New Roman"/>
        </w:rPr>
        <w:t>dio k.o. Donje Pokupje, površine oko 398 ha;</w:t>
      </w:r>
    </w:p>
    <w:p w14:paraId="2A8F6CC3" w14:textId="77777777" w:rsidR="00EB5116" w:rsidRPr="00533414" w:rsidRDefault="00EB5116" w:rsidP="00EB5116">
      <w:pPr>
        <w:pStyle w:val="ListParagraph"/>
        <w:numPr>
          <w:ilvl w:val="0"/>
          <w:numId w:val="17"/>
        </w:numPr>
        <w:jc w:val="both"/>
        <w:rPr>
          <w:rFonts w:ascii="Times New Roman" w:hAnsi="Times New Roman" w:cs="Times New Roman"/>
        </w:rPr>
      </w:pPr>
      <w:r w:rsidRPr="00533414">
        <w:rPr>
          <w:rFonts w:ascii="Times New Roman" w:hAnsi="Times New Roman" w:cs="Times New Roman"/>
        </w:rPr>
        <w:t>dio k.o. Gornje Mekušje, površine oko 340 ha;</w:t>
      </w:r>
    </w:p>
    <w:p w14:paraId="5B4C4982" w14:textId="77777777" w:rsidR="00EB5116" w:rsidRPr="00533414" w:rsidRDefault="00EB5116" w:rsidP="00EB5116">
      <w:pPr>
        <w:pStyle w:val="ListParagraph"/>
        <w:numPr>
          <w:ilvl w:val="0"/>
          <w:numId w:val="17"/>
        </w:numPr>
        <w:jc w:val="both"/>
        <w:rPr>
          <w:rFonts w:ascii="Times New Roman" w:hAnsi="Times New Roman" w:cs="Times New Roman"/>
        </w:rPr>
      </w:pPr>
      <w:r w:rsidRPr="00533414">
        <w:rPr>
          <w:rFonts w:ascii="Times New Roman" w:hAnsi="Times New Roman" w:cs="Times New Roman"/>
        </w:rPr>
        <w:t>dio k.o. Velika Jelsa, površine 631 ha;</w:t>
      </w:r>
    </w:p>
    <w:p w14:paraId="18ACE3CF" w14:textId="77777777" w:rsidR="00EB5116" w:rsidRPr="00533414" w:rsidRDefault="00EB5116" w:rsidP="00EB5116">
      <w:pPr>
        <w:pStyle w:val="ListParagraph"/>
        <w:numPr>
          <w:ilvl w:val="0"/>
          <w:numId w:val="17"/>
        </w:numPr>
        <w:jc w:val="both"/>
        <w:rPr>
          <w:rFonts w:ascii="Times New Roman" w:hAnsi="Times New Roman" w:cs="Times New Roman"/>
        </w:rPr>
      </w:pPr>
      <w:r w:rsidRPr="00533414">
        <w:rPr>
          <w:rFonts w:ascii="Times New Roman" w:hAnsi="Times New Roman" w:cs="Times New Roman"/>
        </w:rPr>
        <w:t>dio k.o. Zagrad, površine 344 ha;</w:t>
      </w:r>
    </w:p>
    <w:p w14:paraId="3BAC3F09" w14:textId="77777777" w:rsidR="00EB5116" w:rsidRPr="00533414" w:rsidRDefault="00EB5116" w:rsidP="00EB5116">
      <w:pPr>
        <w:pStyle w:val="ListParagraph"/>
        <w:numPr>
          <w:ilvl w:val="0"/>
          <w:numId w:val="17"/>
        </w:numPr>
        <w:jc w:val="both"/>
        <w:rPr>
          <w:rFonts w:ascii="Times New Roman" w:hAnsi="Times New Roman" w:cs="Times New Roman"/>
        </w:rPr>
      </w:pPr>
      <w:r w:rsidRPr="00533414">
        <w:rPr>
          <w:rFonts w:ascii="Times New Roman" w:hAnsi="Times New Roman" w:cs="Times New Roman"/>
        </w:rPr>
        <w:t>dio k.o. Mahično, površine 773 ha.</w:t>
      </w:r>
    </w:p>
    <w:p w14:paraId="59FB1702" w14:textId="77777777" w:rsidR="00EB5116" w:rsidRPr="00533414" w:rsidRDefault="00EB5116" w:rsidP="00F67349">
      <w:pPr>
        <w:pStyle w:val="ListParagraph"/>
        <w:jc w:val="both"/>
        <w:rPr>
          <w:rFonts w:ascii="Times New Roman" w:hAnsi="Times New Roman" w:cs="Times New Roman"/>
        </w:rPr>
      </w:pPr>
    </w:p>
    <w:p w14:paraId="117C8B8D" w14:textId="43A5E151" w:rsidR="00EB5116" w:rsidRDefault="00EB5116" w:rsidP="00EB5116">
      <w:pPr>
        <w:jc w:val="both"/>
        <w:rPr>
          <w:rFonts w:ascii="Times New Roman" w:hAnsi="Times New Roman" w:cs="Times New Roman"/>
        </w:rPr>
      </w:pPr>
      <w:r w:rsidRPr="00533414">
        <w:rPr>
          <w:rFonts w:ascii="Times New Roman" w:hAnsi="Times New Roman" w:cs="Times New Roman"/>
        </w:rPr>
        <w:t>Dinamika izvođenja radova odvijat će se u skladu s potpisanim ugovorom nakon provođenja postupka javne nabave, a Grad Karlovac će putem svojih predstavnika, između ostalog morati sudjelovati kao stran</w:t>
      </w:r>
      <w:r w:rsidR="002E455F">
        <w:rPr>
          <w:rFonts w:ascii="Times New Roman" w:hAnsi="Times New Roman" w:cs="Times New Roman"/>
        </w:rPr>
        <w:t>k</w:t>
      </w:r>
      <w:r w:rsidRPr="00533414">
        <w:rPr>
          <w:rFonts w:ascii="Times New Roman" w:hAnsi="Times New Roman" w:cs="Times New Roman"/>
        </w:rPr>
        <w:t xml:space="preserve">a u postupcima za nekretnine koje su u njegovom vlasništvu. Završetkom nove katastarske izmjere, Grad Karlovac će u kontinuitetu, sukladno dinamici izmjere, provoditi identifikaciju, usklađivanje, procjenu i evidentiranje jedinica imovine. </w:t>
      </w:r>
    </w:p>
    <w:p w14:paraId="7A8F9110" w14:textId="77777777" w:rsidR="007A2A9F" w:rsidRPr="00533414" w:rsidRDefault="007A2A9F" w:rsidP="00EB5116">
      <w:pPr>
        <w:jc w:val="both"/>
        <w:rPr>
          <w:rFonts w:ascii="Times New Roman" w:hAnsi="Times New Roman" w:cs="Times New Roman"/>
        </w:rPr>
      </w:pPr>
    </w:p>
    <w:p w14:paraId="72024C94" w14:textId="1861DB32" w:rsidR="00EB5116" w:rsidRPr="00533414" w:rsidRDefault="00EB5116" w:rsidP="00EB5116">
      <w:pPr>
        <w:jc w:val="both"/>
        <w:rPr>
          <w:rFonts w:ascii="Times New Roman" w:hAnsi="Times New Roman" w:cs="Times New Roman"/>
        </w:rPr>
      </w:pPr>
      <w:r w:rsidRPr="00533414">
        <w:rPr>
          <w:rFonts w:ascii="Times New Roman" w:hAnsi="Times New Roman" w:cs="Times New Roman"/>
          <w:b/>
          <w:bCs/>
        </w:rPr>
        <w:t>Strateškom mjerom 2</w:t>
      </w:r>
      <w:r w:rsidRPr="00533414">
        <w:rPr>
          <w:rFonts w:ascii="Times New Roman" w:hAnsi="Times New Roman" w:cs="Times New Roman"/>
        </w:rPr>
        <w:t xml:space="preserve"> predviđena je prodaja zemljišta u vlasništvu Grada Karlovca koja se provodi u slučajevima kad isto nije predviđeno za stavljanje u funkciju realizacijom gradskih projekata. Ono može proizaći iz analize stručnih službi prilikom evidentiranja jedinica imovine ili po zahtjevu pravnih ili fizičkih osoba. Raspolaganje odnosno prodaja provodi se po tržišnoj vrijednosti nekretnine utvrđenoj u skladu s propisima kojima se regulira procjena nekretnina i uz provođenje natječaja, osim ako je izravna  prodaja predviđena posebnim propisima. </w:t>
      </w:r>
    </w:p>
    <w:p w14:paraId="200B1827" w14:textId="42A54F87" w:rsidR="007A2A9F" w:rsidRPr="00533414" w:rsidRDefault="00EB5116" w:rsidP="00EB5116">
      <w:pPr>
        <w:jc w:val="both"/>
        <w:rPr>
          <w:rFonts w:ascii="Times New Roman" w:hAnsi="Times New Roman" w:cs="Times New Roman"/>
        </w:rPr>
      </w:pPr>
      <w:r w:rsidRPr="00533414">
        <w:rPr>
          <w:rFonts w:ascii="Times New Roman" w:hAnsi="Times New Roman" w:cs="Times New Roman"/>
        </w:rPr>
        <w:t>U tablici u nastavku navedena su zemljišta čija prodaja se predviđa u 2023. godine i to kako slijedi:</w:t>
      </w:r>
    </w:p>
    <w:p w14:paraId="01AD8C40" w14:textId="77777777" w:rsidR="00CF2505" w:rsidRPr="00533414" w:rsidRDefault="00CF2505" w:rsidP="00EB5116">
      <w:pPr>
        <w:jc w:val="both"/>
        <w:rPr>
          <w:rFonts w:ascii="Times New Roman" w:hAnsi="Times New Roman" w:cs="Times New Roman"/>
        </w:rPr>
      </w:pPr>
    </w:p>
    <w:tbl>
      <w:tblPr>
        <w:tblW w:w="9067" w:type="dxa"/>
        <w:tblLayout w:type="fixed"/>
        <w:tblLook w:val="04A0" w:firstRow="1" w:lastRow="0" w:firstColumn="1" w:lastColumn="0" w:noHBand="0" w:noVBand="1"/>
      </w:tblPr>
      <w:tblGrid>
        <w:gridCol w:w="1413"/>
        <w:gridCol w:w="2268"/>
        <w:gridCol w:w="1276"/>
        <w:gridCol w:w="1559"/>
        <w:gridCol w:w="2551"/>
      </w:tblGrid>
      <w:tr w:rsidR="00EB5116" w:rsidRPr="00533414" w14:paraId="08D6D2B5" w14:textId="77777777" w:rsidTr="00EC3EB5">
        <w:trPr>
          <w:trHeight w:val="511"/>
        </w:trPr>
        <w:tc>
          <w:tcPr>
            <w:tcW w:w="9067" w:type="dxa"/>
            <w:gridSpan w:val="5"/>
            <w:tcBorders>
              <w:top w:val="single" w:sz="4" w:space="0" w:color="auto"/>
              <w:left w:val="single" w:sz="4" w:space="0" w:color="auto"/>
              <w:bottom w:val="single" w:sz="4" w:space="0" w:color="auto"/>
              <w:right w:val="single" w:sz="4" w:space="0" w:color="auto"/>
            </w:tcBorders>
            <w:shd w:val="clear" w:color="000000" w:fill="E2EFDA"/>
            <w:vAlign w:val="center"/>
          </w:tcPr>
          <w:p w14:paraId="16DF1FE2"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lastRenderedPageBreak/>
              <w:t>ZEMLJIŠTA ZA PRODAJU</w:t>
            </w:r>
          </w:p>
        </w:tc>
      </w:tr>
      <w:tr w:rsidR="00EB5116" w:rsidRPr="00533414" w14:paraId="716346D6" w14:textId="77777777" w:rsidTr="00EC3EB5">
        <w:trPr>
          <w:trHeight w:val="822"/>
        </w:trPr>
        <w:tc>
          <w:tcPr>
            <w:tcW w:w="1413" w:type="dxa"/>
            <w:tcBorders>
              <w:top w:val="single" w:sz="4" w:space="0" w:color="auto"/>
              <w:left w:val="single" w:sz="4" w:space="0" w:color="auto"/>
              <w:bottom w:val="single" w:sz="4" w:space="0" w:color="auto"/>
              <w:right w:val="single" w:sz="4" w:space="0" w:color="auto"/>
            </w:tcBorders>
            <w:shd w:val="clear" w:color="000000" w:fill="E2EFDA"/>
            <w:vAlign w:val="center"/>
          </w:tcPr>
          <w:p w14:paraId="345E26AC"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RED. BROJ</w:t>
            </w:r>
          </w:p>
        </w:tc>
        <w:tc>
          <w:tcPr>
            <w:tcW w:w="2268" w:type="dxa"/>
            <w:tcBorders>
              <w:top w:val="single" w:sz="4" w:space="0" w:color="auto"/>
              <w:left w:val="nil"/>
              <w:bottom w:val="single" w:sz="4" w:space="0" w:color="auto"/>
              <w:right w:val="single" w:sz="4" w:space="0" w:color="auto"/>
            </w:tcBorders>
            <w:shd w:val="clear" w:color="000000" w:fill="E2EFDA"/>
            <w:vAlign w:val="center"/>
          </w:tcPr>
          <w:p w14:paraId="1AFE61D0"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LOKACIJA</w:t>
            </w:r>
          </w:p>
        </w:tc>
        <w:tc>
          <w:tcPr>
            <w:tcW w:w="1276" w:type="dxa"/>
            <w:tcBorders>
              <w:top w:val="single" w:sz="4" w:space="0" w:color="auto"/>
              <w:left w:val="nil"/>
              <w:bottom w:val="single" w:sz="4" w:space="0" w:color="auto"/>
              <w:right w:val="single" w:sz="4" w:space="0" w:color="auto"/>
            </w:tcBorders>
            <w:shd w:val="clear" w:color="000000" w:fill="E2EFDA"/>
            <w:vAlign w:val="center"/>
          </w:tcPr>
          <w:p w14:paraId="2BFB2D6C"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K.Č.BR.</w:t>
            </w:r>
          </w:p>
        </w:tc>
        <w:tc>
          <w:tcPr>
            <w:tcW w:w="1559" w:type="dxa"/>
            <w:tcBorders>
              <w:top w:val="single" w:sz="4" w:space="0" w:color="auto"/>
              <w:left w:val="nil"/>
              <w:bottom w:val="single" w:sz="4" w:space="0" w:color="auto"/>
              <w:right w:val="single" w:sz="4" w:space="0" w:color="auto"/>
            </w:tcBorders>
            <w:shd w:val="clear" w:color="000000" w:fill="E2EFDA"/>
            <w:vAlign w:val="center"/>
          </w:tcPr>
          <w:p w14:paraId="5E0A5F4D"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POVRŠINA M2</w:t>
            </w:r>
          </w:p>
        </w:tc>
        <w:tc>
          <w:tcPr>
            <w:tcW w:w="2551" w:type="dxa"/>
            <w:tcBorders>
              <w:top w:val="single" w:sz="4" w:space="0" w:color="auto"/>
              <w:left w:val="nil"/>
              <w:bottom w:val="single" w:sz="4" w:space="0" w:color="auto"/>
              <w:right w:val="single" w:sz="4" w:space="0" w:color="auto"/>
            </w:tcBorders>
            <w:shd w:val="clear" w:color="000000" w:fill="E2EFDA"/>
            <w:vAlign w:val="center"/>
          </w:tcPr>
          <w:p w14:paraId="4EF6E95C"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K.O.</w:t>
            </w:r>
          </w:p>
        </w:tc>
      </w:tr>
      <w:tr w:rsidR="00EB5116" w:rsidRPr="00533414" w14:paraId="3C211B39" w14:textId="77777777" w:rsidTr="00EC3EB5">
        <w:trPr>
          <w:trHeight w:val="27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8A16679"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14:paraId="32E4E4A2"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Švarča</w:t>
            </w:r>
          </w:p>
        </w:tc>
        <w:tc>
          <w:tcPr>
            <w:tcW w:w="1276" w:type="dxa"/>
            <w:tcBorders>
              <w:top w:val="nil"/>
              <w:left w:val="nil"/>
              <w:bottom w:val="single" w:sz="4" w:space="0" w:color="auto"/>
              <w:right w:val="single" w:sz="4" w:space="0" w:color="auto"/>
            </w:tcBorders>
            <w:shd w:val="clear" w:color="auto" w:fill="auto"/>
            <w:vAlign w:val="center"/>
            <w:hideMark/>
          </w:tcPr>
          <w:p w14:paraId="1223E8EE"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3378/1</w:t>
            </w:r>
          </w:p>
        </w:tc>
        <w:tc>
          <w:tcPr>
            <w:tcW w:w="1559" w:type="dxa"/>
            <w:tcBorders>
              <w:top w:val="nil"/>
              <w:left w:val="nil"/>
              <w:bottom w:val="single" w:sz="4" w:space="0" w:color="auto"/>
              <w:right w:val="single" w:sz="4" w:space="0" w:color="auto"/>
            </w:tcBorders>
            <w:shd w:val="clear" w:color="auto" w:fill="auto"/>
            <w:vAlign w:val="center"/>
            <w:hideMark/>
          </w:tcPr>
          <w:p w14:paraId="06ABB048"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3807</w:t>
            </w:r>
          </w:p>
        </w:tc>
        <w:tc>
          <w:tcPr>
            <w:tcW w:w="2551" w:type="dxa"/>
            <w:tcBorders>
              <w:top w:val="nil"/>
              <w:left w:val="nil"/>
              <w:bottom w:val="single" w:sz="4" w:space="0" w:color="auto"/>
              <w:right w:val="single" w:sz="4" w:space="0" w:color="auto"/>
            </w:tcBorders>
            <w:shd w:val="clear" w:color="auto" w:fill="auto"/>
            <w:vAlign w:val="center"/>
            <w:hideMark/>
          </w:tcPr>
          <w:p w14:paraId="03966804"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r w:rsidR="00EB5116" w:rsidRPr="00533414" w14:paraId="56848076" w14:textId="77777777" w:rsidTr="00EC3EB5">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D1E3545"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6AEE708E"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Dubovac</w:t>
            </w:r>
          </w:p>
        </w:tc>
        <w:tc>
          <w:tcPr>
            <w:tcW w:w="1276" w:type="dxa"/>
            <w:tcBorders>
              <w:top w:val="nil"/>
              <w:left w:val="nil"/>
              <w:bottom w:val="single" w:sz="4" w:space="0" w:color="auto"/>
              <w:right w:val="single" w:sz="4" w:space="0" w:color="auto"/>
            </w:tcBorders>
            <w:shd w:val="clear" w:color="auto" w:fill="auto"/>
            <w:vAlign w:val="center"/>
            <w:hideMark/>
          </w:tcPr>
          <w:p w14:paraId="5860E548"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1616/4</w:t>
            </w:r>
          </w:p>
        </w:tc>
        <w:tc>
          <w:tcPr>
            <w:tcW w:w="1559" w:type="dxa"/>
            <w:tcBorders>
              <w:top w:val="nil"/>
              <w:left w:val="nil"/>
              <w:bottom w:val="single" w:sz="4" w:space="0" w:color="auto"/>
              <w:right w:val="single" w:sz="4" w:space="0" w:color="auto"/>
            </w:tcBorders>
            <w:shd w:val="clear" w:color="auto" w:fill="auto"/>
            <w:vAlign w:val="center"/>
            <w:hideMark/>
          </w:tcPr>
          <w:p w14:paraId="1848D200"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381</w:t>
            </w:r>
          </w:p>
        </w:tc>
        <w:tc>
          <w:tcPr>
            <w:tcW w:w="2551" w:type="dxa"/>
            <w:tcBorders>
              <w:top w:val="nil"/>
              <w:left w:val="nil"/>
              <w:bottom w:val="single" w:sz="4" w:space="0" w:color="auto"/>
              <w:right w:val="single" w:sz="4" w:space="0" w:color="auto"/>
            </w:tcBorders>
            <w:shd w:val="clear" w:color="auto" w:fill="auto"/>
            <w:hideMark/>
          </w:tcPr>
          <w:p w14:paraId="3CAD117B"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r w:rsidR="00EB5116" w:rsidRPr="00533414" w14:paraId="46B2F8E2" w14:textId="77777777" w:rsidTr="00EC3EB5">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411479"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3</w:t>
            </w:r>
          </w:p>
        </w:tc>
        <w:tc>
          <w:tcPr>
            <w:tcW w:w="2268" w:type="dxa"/>
            <w:vMerge/>
            <w:tcBorders>
              <w:top w:val="nil"/>
              <w:left w:val="single" w:sz="4" w:space="0" w:color="auto"/>
              <w:bottom w:val="single" w:sz="4" w:space="0" w:color="000000"/>
              <w:right w:val="single" w:sz="4" w:space="0" w:color="auto"/>
            </w:tcBorders>
            <w:vAlign w:val="center"/>
            <w:hideMark/>
          </w:tcPr>
          <w:p w14:paraId="3FBB251F" w14:textId="77777777" w:rsidR="00EB5116" w:rsidRPr="00533414" w:rsidRDefault="00EB5116" w:rsidP="00EC3EB5">
            <w:pP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098BF4D3"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1616/5</w:t>
            </w:r>
          </w:p>
        </w:tc>
        <w:tc>
          <w:tcPr>
            <w:tcW w:w="1559" w:type="dxa"/>
            <w:tcBorders>
              <w:top w:val="nil"/>
              <w:left w:val="nil"/>
              <w:bottom w:val="single" w:sz="4" w:space="0" w:color="auto"/>
              <w:right w:val="single" w:sz="4" w:space="0" w:color="auto"/>
            </w:tcBorders>
            <w:shd w:val="clear" w:color="auto" w:fill="auto"/>
            <w:vAlign w:val="center"/>
            <w:hideMark/>
          </w:tcPr>
          <w:p w14:paraId="593BFEF8"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248</w:t>
            </w:r>
          </w:p>
        </w:tc>
        <w:tc>
          <w:tcPr>
            <w:tcW w:w="2551" w:type="dxa"/>
            <w:tcBorders>
              <w:top w:val="nil"/>
              <w:left w:val="nil"/>
              <w:bottom w:val="single" w:sz="4" w:space="0" w:color="auto"/>
              <w:right w:val="single" w:sz="4" w:space="0" w:color="auto"/>
            </w:tcBorders>
            <w:shd w:val="clear" w:color="auto" w:fill="auto"/>
            <w:hideMark/>
          </w:tcPr>
          <w:p w14:paraId="6DB15266"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r w:rsidR="00EB5116" w:rsidRPr="00533414" w14:paraId="381D963B" w14:textId="77777777" w:rsidTr="00EC3EB5">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B02CA3F"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4</w:t>
            </w:r>
          </w:p>
        </w:tc>
        <w:tc>
          <w:tcPr>
            <w:tcW w:w="2268" w:type="dxa"/>
            <w:vMerge/>
            <w:tcBorders>
              <w:top w:val="nil"/>
              <w:left w:val="single" w:sz="4" w:space="0" w:color="auto"/>
              <w:bottom w:val="single" w:sz="4" w:space="0" w:color="000000"/>
              <w:right w:val="single" w:sz="4" w:space="0" w:color="auto"/>
            </w:tcBorders>
            <w:vAlign w:val="center"/>
            <w:hideMark/>
          </w:tcPr>
          <w:p w14:paraId="1515AC0E" w14:textId="77777777" w:rsidR="00EB5116" w:rsidRPr="00533414" w:rsidRDefault="00EB5116" w:rsidP="00EC3EB5">
            <w:pP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7B764E67"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1616/6</w:t>
            </w:r>
          </w:p>
        </w:tc>
        <w:tc>
          <w:tcPr>
            <w:tcW w:w="1559" w:type="dxa"/>
            <w:tcBorders>
              <w:top w:val="nil"/>
              <w:left w:val="nil"/>
              <w:bottom w:val="single" w:sz="4" w:space="0" w:color="auto"/>
              <w:right w:val="single" w:sz="4" w:space="0" w:color="auto"/>
            </w:tcBorders>
            <w:shd w:val="clear" w:color="auto" w:fill="auto"/>
            <w:vAlign w:val="center"/>
            <w:hideMark/>
          </w:tcPr>
          <w:p w14:paraId="04AAC3E7"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244</w:t>
            </w:r>
          </w:p>
        </w:tc>
        <w:tc>
          <w:tcPr>
            <w:tcW w:w="2551" w:type="dxa"/>
            <w:tcBorders>
              <w:top w:val="nil"/>
              <w:left w:val="nil"/>
              <w:bottom w:val="single" w:sz="4" w:space="0" w:color="auto"/>
              <w:right w:val="single" w:sz="4" w:space="0" w:color="auto"/>
            </w:tcBorders>
            <w:shd w:val="clear" w:color="auto" w:fill="auto"/>
            <w:hideMark/>
          </w:tcPr>
          <w:p w14:paraId="262A1969"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r w:rsidR="00EB5116" w:rsidRPr="00533414" w14:paraId="2763F9F6" w14:textId="77777777" w:rsidTr="00EC3EB5">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2191B0A"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5</w:t>
            </w:r>
          </w:p>
        </w:tc>
        <w:tc>
          <w:tcPr>
            <w:tcW w:w="2268" w:type="dxa"/>
            <w:vMerge/>
            <w:tcBorders>
              <w:top w:val="nil"/>
              <w:left w:val="single" w:sz="4" w:space="0" w:color="auto"/>
              <w:bottom w:val="single" w:sz="4" w:space="0" w:color="000000"/>
              <w:right w:val="single" w:sz="4" w:space="0" w:color="auto"/>
            </w:tcBorders>
            <w:vAlign w:val="center"/>
            <w:hideMark/>
          </w:tcPr>
          <w:p w14:paraId="782F4504" w14:textId="77777777" w:rsidR="00EB5116" w:rsidRPr="00533414" w:rsidRDefault="00EB5116" w:rsidP="00EC3EB5">
            <w:pP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4877AA5B"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1616/15</w:t>
            </w:r>
          </w:p>
        </w:tc>
        <w:tc>
          <w:tcPr>
            <w:tcW w:w="1559" w:type="dxa"/>
            <w:tcBorders>
              <w:top w:val="nil"/>
              <w:left w:val="nil"/>
              <w:bottom w:val="single" w:sz="4" w:space="0" w:color="auto"/>
              <w:right w:val="single" w:sz="4" w:space="0" w:color="auto"/>
            </w:tcBorders>
            <w:shd w:val="clear" w:color="auto" w:fill="auto"/>
            <w:vAlign w:val="center"/>
            <w:hideMark/>
          </w:tcPr>
          <w:p w14:paraId="31CF414C"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66</w:t>
            </w:r>
          </w:p>
        </w:tc>
        <w:tc>
          <w:tcPr>
            <w:tcW w:w="2551" w:type="dxa"/>
            <w:tcBorders>
              <w:top w:val="nil"/>
              <w:left w:val="nil"/>
              <w:bottom w:val="single" w:sz="4" w:space="0" w:color="auto"/>
              <w:right w:val="single" w:sz="4" w:space="0" w:color="auto"/>
            </w:tcBorders>
            <w:shd w:val="clear" w:color="auto" w:fill="auto"/>
            <w:hideMark/>
          </w:tcPr>
          <w:p w14:paraId="7708CB16"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r w:rsidR="00EB5116" w:rsidRPr="00533414" w14:paraId="2A6C5F83" w14:textId="77777777" w:rsidTr="00EC3EB5">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1792CA8"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6</w:t>
            </w:r>
          </w:p>
        </w:tc>
        <w:tc>
          <w:tcPr>
            <w:tcW w:w="2268" w:type="dxa"/>
            <w:vMerge/>
            <w:tcBorders>
              <w:top w:val="nil"/>
              <w:left w:val="single" w:sz="4" w:space="0" w:color="auto"/>
              <w:bottom w:val="single" w:sz="4" w:space="0" w:color="000000"/>
              <w:right w:val="single" w:sz="4" w:space="0" w:color="auto"/>
            </w:tcBorders>
            <w:vAlign w:val="center"/>
            <w:hideMark/>
          </w:tcPr>
          <w:p w14:paraId="60B2FE26" w14:textId="77777777" w:rsidR="00EB5116" w:rsidRPr="00533414" w:rsidRDefault="00EB5116" w:rsidP="00EC3EB5">
            <w:pP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4DCCDED5"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1616/20</w:t>
            </w:r>
          </w:p>
        </w:tc>
        <w:tc>
          <w:tcPr>
            <w:tcW w:w="1559" w:type="dxa"/>
            <w:tcBorders>
              <w:top w:val="nil"/>
              <w:left w:val="nil"/>
              <w:bottom w:val="single" w:sz="4" w:space="0" w:color="auto"/>
              <w:right w:val="single" w:sz="4" w:space="0" w:color="auto"/>
            </w:tcBorders>
            <w:shd w:val="clear" w:color="auto" w:fill="auto"/>
            <w:vAlign w:val="center"/>
            <w:hideMark/>
          </w:tcPr>
          <w:p w14:paraId="478D61DA"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72</w:t>
            </w:r>
          </w:p>
        </w:tc>
        <w:tc>
          <w:tcPr>
            <w:tcW w:w="2551" w:type="dxa"/>
            <w:tcBorders>
              <w:top w:val="nil"/>
              <w:left w:val="nil"/>
              <w:bottom w:val="single" w:sz="4" w:space="0" w:color="auto"/>
              <w:right w:val="single" w:sz="4" w:space="0" w:color="auto"/>
            </w:tcBorders>
            <w:shd w:val="clear" w:color="auto" w:fill="auto"/>
            <w:hideMark/>
          </w:tcPr>
          <w:p w14:paraId="15EFC52F"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r w:rsidR="00EB5116" w:rsidRPr="00533414" w14:paraId="57D4A7CE" w14:textId="77777777" w:rsidTr="00EC3EB5">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A98EA5A"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763364A"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Račićeva ulica</w:t>
            </w:r>
          </w:p>
        </w:tc>
        <w:tc>
          <w:tcPr>
            <w:tcW w:w="1276" w:type="dxa"/>
            <w:tcBorders>
              <w:top w:val="nil"/>
              <w:left w:val="nil"/>
              <w:bottom w:val="single" w:sz="4" w:space="0" w:color="auto"/>
              <w:right w:val="single" w:sz="4" w:space="0" w:color="auto"/>
            </w:tcBorders>
            <w:shd w:val="clear" w:color="auto" w:fill="auto"/>
            <w:vAlign w:val="center"/>
            <w:hideMark/>
          </w:tcPr>
          <w:p w14:paraId="3426AC8B"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2719/3</w:t>
            </w:r>
          </w:p>
        </w:tc>
        <w:tc>
          <w:tcPr>
            <w:tcW w:w="1559" w:type="dxa"/>
            <w:tcBorders>
              <w:top w:val="nil"/>
              <w:left w:val="nil"/>
              <w:bottom w:val="single" w:sz="4" w:space="0" w:color="auto"/>
              <w:right w:val="single" w:sz="4" w:space="0" w:color="auto"/>
            </w:tcBorders>
            <w:shd w:val="clear" w:color="auto" w:fill="auto"/>
            <w:vAlign w:val="center"/>
            <w:hideMark/>
          </w:tcPr>
          <w:p w14:paraId="4AB62D7B"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92</w:t>
            </w:r>
          </w:p>
        </w:tc>
        <w:tc>
          <w:tcPr>
            <w:tcW w:w="2551" w:type="dxa"/>
            <w:tcBorders>
              <w:top w:val="nil"/>
              <w:left w:val="nil"/>
              <w:bottom w:val="single" w:sz="4" w:space="0" w:color="auto"/>
              <w:right w:val="single" w:sz="4" w:space="0" w:color="auto"/>
            </w:tcBorders>
            <w:shd w:val="clear" w:color="auto" w:fill="auto"/>
            <w:hideMark/>
          </w:tcPr>
          <w:p w14:paraId="49FBB17B"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r w:rsidR="00EB5116" w:rsidRPr="00533414" w14:paraId="3F77A805" w14:textId="77777777" w:rsidTr="00EC3EB5">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43667CD"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8</w:t>
            </w:r>
          </w:p>
        </w:tc>
        <w:tc>
          <w:tcPr>
            <w:tcW w:w="2268" w:type="dxa"/>
            <w:vMerge/>
            <w:tcBorders>
              <w:top w:val="nil"/>
              <w:left w:val="single" w:sz="4" w:space="0" w:color="auto"/>
              <w:bottom w:val="single" w:sz="4" w:space="0" w:color="000000"/>
              <w:right w:val="single" w:sz="4" w:space="0" w:color="auto"/>
            </w:tcBorders>
            <w:vAlign w:val="center"/>
            <w:hideMark/>
          </w:tcPr>
          <w:p w14:paraId="0638CE69" w14:textId="77777777" w:rsidR="00EB5116" w:rsidRPr="00533414" w:rsidRDefault="00EB5116" w:rsidP="00EC3EB5">
            <w:pP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4C5348B1"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2719/1</w:t>
            </w:r>
          </w:p>
        </w:tc>
        <w:tc>
          <w:tcPr>
            <w:tcW w:w="1559" w:type="dxa"/>
            <w:tcBorders>
              <w:top w:val="nil"/>
              <w:left w:val="nil"/>
              <w:bottom w:val="single" w:sz="4" w:space="0" w:color="auto"/>
              <w:right w:val="single" w:sz="4" w:space="0" w:color="auto"/>
            </w:tcBorders>
            <w:shd w:val="clear" w:color="auto" w:fill="auto"/>
            <w:vAlign w:val="center"/>
            <w:hideMark/>
          </w:tcPr>
          <w:p w14:paraId="32189122"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719</w:t>
            </w:r>
          </w:p>
        </w:tc>
        <w:tc>
          <w:tcPr>
            <w:tcW w:w="2551" w:type="dxa"/>
            <w:tcBorders>
              <w:top w:val="nil"/>
              <w:left w:val="nil"/>
              <w:bottom w:val="single" w:sz="4" w:space="0" w:color="auto"/>
              <w:right w:val="single" w:sz="4" w:space="0" w:color="auto"/>
            </w:tcBorders>
            <w:shd w:val="clear" w:color="auto" w:fill="auto"/>
            <w:hideMark/>
          </w:tcPr>
          <w:p w14:paraId="73848F3A"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r w:rsidR="00EB5116" w:rsidRPr="00533414" w14:paraId="75132799" w14:textId="77777777" w:rsidTr="00EC3EB5">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C759CB5"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9</w:t>
            </w:r>
          </w:p>
        </w:tc>
        <w:tc>
          <w:tcPr>
            <w:tcW w:w="2268" w:type="dxa"/>
            <w:vMerge/>
            <w:tcBorders>
              <w:top w:val="nil"/>
              <w:left w:val="single" w:sz="4" w:space="0" w:color="auto"/>
              <w:bottom w:val="single" w:sz="4" w:space="0" w:color="000000"/>
              <w:right w:val="single" w:sz="4" w:space="0" w:color="auto"/>
            </w:tcBorders>
            <w:vAlign w:val="center"/>
            <w:hideMark/>
          </w:tcPr>
          <w:p w14:paraId="7709C43C" w14:textId="77777777" w:rsidR="00EB5116" w:rsidRPr="00533414" w:rsidRDefault="00EB5116" w:rsidP="00EC3EB5">
            <w:pP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4CBA34FF"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2720/1</w:t>
            </w:r>
          </w:p>
        </w:tc>
        <w:tc>
          <w:tcPr>
            <w:tcW w:w="1559" w:type="dxa"/>
            <w:tcBorders>
              <w:top w:val="nil"/>
              <w:left w:val="nil"/>
              <w:bottom w:val="single" w:sz="4" w:space="0" w:color="auto"/>
              <w:right w:val="single" w:sz="4" w:space="0" w:color="auto"/>
            </w:tcBorders>
            <w:shd w:val="clear" w:color="auto" w:fill="auto"/>
            <w:vAlign w:val="center"/>
            <w:hideMark/>
          </w:tcPr>
          <w:p w14:paraId="1E8FF693"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452</w:t>
            </w:r>
          </w:p>
        </w:tc>
        <w:tc>
          <w:tcPr>
            <w:tcW w:w="2551" w:type="dxa"/>
            <w:tcBorders>
              <w:top w:val="nil"/>
              <w:left w:val="nil"/>
              <w:bottom w:val="single" w:sz="4" w:space="0" w:color="auto"/>
              <w:right w:val="single" w:sz="4" w:space="0" w:color="auto"/>
            </w:tcBorders>
            <w:shd w:val="clear" w:color="auto" w:fill="auto"/>
            <w:hideMark/>
          </w:tcPr>
          <w:p w14:paraId="13F33A60"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r w:rsidR="00EB5116" w:rsidRPr="00533414" w14:paraId="7D033173" w14:textId="77777777" w:rsidTr="00EC3EB5">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AE317A8"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10</w:t>
            </w:r>
          </w:p>
        </w:tc>
        <w:tc>
          <w:tcPr>
            <w:tcW w:w="2268" w:type="dxa"/>
            <w:vMerge/>
            <w:tcBorders>
              <w:top w:val="nil"/>
              <w:left w:val="single" w:sz="4" w:space="0" w:color="auto"/>
              <w:bottom w:val="single" w:sz="4" w:space="0" w:color="000000"/>
              <w:right w:val="single" w:sz="4" w:space="0" w:color="auto"/>
            </w:tcBorders>
            <w:vAlign w:val="center"/>
            <w:hideMark/>
          </w:tcPr>
          <w:p w14:paraId="750F8AA1" w14:textId="77777777" w:rsidR="00EB5116" w:rsidRPr="00533414" w:rsidRDefault="00EB5116" w:rsidP="00EC3EB5">
            <w:pP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70463367"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2726/3</w:t>
            </w:r>
          </w:p>
        </w:tc>
        <w:tc>
          <w:tcPr>
            <w:tcW w:w="1559" w:type="dxa"/>
            <w:tcBorders>
              <w:top w:val="nil"/>
              <w:left w:val="nil"/>
              <w:bottom w:val="single" w:sz="4" w:space="0" w:color="auto"/>
              <w:right w:val="single" w:sz="4" w:space="0" w:color="auto"/>
            </w:tcBorders>
            <w:shd w:val="clear" w:color="auto" w:fill="auto"/>
            <w:vAlign w:val="center"/>
            <w:hideMark/>
          </w:tcPr>
          <w:p w14:paraId="502EEC6E"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603</w:t>
            </w:r>
          </w:p>
        </w:tc>
        <w:tc>
          <w:tcPr>
            <w:tcW w:w="2551" w:type="dxa"/>
            <w:tcBorders>
              <w:top w:val="nil"/>
              <w:left w:val="nil"/>
              <w:bottom w:val="single" w:sz="4" w:space="0" w:color="auto"/>
              <w:right w:val="single" w:sz="4" w:space="0" w:color="auto"/>
            </w:tcBorders>
            <w:shd w:val="clear" w:color="auto" w:fill="auto"/>
            <w:hideMark/>
          </w:tcPr>
          <w:p w14:paraId="33311519"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r w:rsidR="00EB5116" w:rsidRPr="00533414" w14:paraId="5D93C669" w14:textId="77777777" w:rsidTr="00EC3EB5">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E8D1304"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11</w:t>
            </w:r>
          </w:p>
        </w:tc>
        <w:tc>
          <w:tcPr>
            <w:tcW w:w="2268" w:type="dxa"/>
            <w:vMerge/>
            <w:tcBorders>
              <w:top w:val="nil"/>
              <w:left w:val="single" w:sz="4" w:space="0" w:color="auto"/>
              <w:bottom w:val="single" w:sz="4" w:space="0" w:color="000000"/>
              <w:right w:val="single" w:sz="4" w:space="0" w:color="auto"/>
            </w:tcBorders>
            <w:vAlign w:val="center"/>
            <w:hideMark/>
          </w:tcPr>
          <w:p w14:paraId="051F859B" w14:textId="77777777" w:rsidR="00EB5116" w:rsidRPr="00533414" w:rsidRDefault="00EB5116" w:rsidP="00EC3EB5">
            <w:pP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2555363F"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2726/4</w:t>
            </w:r>
          </w:p>
        </w:tc>
        <w:tc>
          <w:tcPr>
            <w:tcW w:w="1559" w:type="dxa"/>
            <w:tcBorders>
              <w:top w:val="nil"/>
              <w:left w:val="nil"/>
              <w:bottom w:val="single" w:sz="4" w:space="0" w:color="auto"/>
              <w:right w:val="single" w:sz="4" w:space="0" w:color="auto"/>
            </w:tcBorders>
            <w:shd w:val="clear" w:color="auto" w:fill="auto"/>
            <w:vAlign w:val="center"/>
            <w:hideMark/>
          </w:tcPr>
          <w:p w14:paraId="510EC56F"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502</w:t>
            </w:r>
          </w:p>
        </w:tc>
        <w:tc>
          <w:tcPr>
            <w:tcW w:w="2551" w:type="dxa"/>
            <w:tcBorders>
              <w:top w:val="nil"/>
              <w:left w:val="nil"/>
              <w:bottom w:val="single" w:sz="4" w:space="0" w:color="auto"/>
              <w:right w:val="single" w:sz="4" w:space="0" w:color="auto"/>
            </w:tcBorders>
            <w:shd w:val="clear" w:color="auto" w:fill="auto"/>
            <w:hideMark/>
          </w:tcPr>
          <w:p w14:paraId="3EB91628"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r w:rsidR="00EB5116" w:rsidRPr="00533414" w14:paraId="06CDB085" w14:textId="77777777" w:rsidTr="00EC3EB5">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92F87BC"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12</w:t>
            </w:r>
          </w:p>
        </w:tc>
        <w:tc>
          <w:tcPr>
            <w:tcW w:w="2268" w:type="dxa"/>
            <w:vMerge/>
            <w:tcBorders>
              <w:top w:val="nil"/>
              <w:left w:val="single" w:sz="4" w:space="0" w:color="auto"/>
              <w:bottom w:val="single" w:sz="4" w:space="0" w:color="000000"/>
              <w:right w:val="single" w:sz="4" w:space="0" w:color="auto"/>
            </w:tcBorders>
            <w:vAlign w:val="center"/>
            <w:hideMark/>
          </w:tcPr>
          <w:p w14:paraId="7F76E5C0" w14:textId="77777777" w:rsidR="00EB5116" w:rsidRPr="00533414" w:rsidRDefault="00EB5116" w:rsidP="00EC3EB5">
            <w:pP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0F58E845"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2726/2</w:t>
            </w:r>
          </w:p>
        </w:tc>
        <w:tc>
          <w:tcPr>
            <w:tcW w:w="1559" w:type="dxa"/>
            <w:tcBorders>
              <w:top w:val="nil"/>
              <w:left w:val="nil"/>
              <w:bottom w:val="single" w:sz="4" w:space="0" w:color="auto"/>
              <w:right w:val="single" w:sz="4" w:space="0" w:color="auto"/>
            </w:tcBorders>
            <w:shd w:val="clear" w:color="auto" w:fill="auto"/>
            <w:vAlign w:val="center"/>
            <w:hideMark/>
          </w:tcPr>
          <w:p w14:paraId="60D359BC"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661</w:t>
            </w:r>
          </w:p>
        </w:tc>
        <w:tc>
          <w:tcPr>
            <w:tcW w:w="2551" w:type="dxa"/>
            <w:tcBorders>
              <w:top w:val="nil"/>
              <w:left w:val="nil"/>
              <w:bottom w:val="single" w:sz="4" w:space="0" w:color="auto"/>
              <w:right w:val="single" w:sz="4" w:space="0" w:color="auto"/>
            </w:tcBorders>
            <w:shd w:val="clear" w:color="auto" w:fill="auto"/>
            <w:hideMark/>
          </w:tcPr>
          <w:p w14:paraId="272663C1" w14:textId="77777777" w:rsidR="00EB5116" w:rsidRPr="00533414" w:rsidRDefault="00EB5116" w:rsidP="00EC3EB5">
            <w:pPr>
              <w:jc w:val="center"/>
              <w:rPr>
                <w:rFonts w:ascii="Times New Roman" w:hAnsi="Times New Roman" w:cs="Times New Roman"/>
                <w:color w:val="000000"/>
              </w:rPr>
            </w:pPr>
            <w:r w:rsidRPr="00533414">
              <w:rPr>
                <w:rFonts w:ascii="Times New Roman" w:hAnsi="Times New Roman" w:cs="Times New Roman"/>
                <w:color w:val="000000"/>
              </w:rPr>
              <w:t>Karlovac II</w:t>
            </w:r>
          </w:p>
        </w:tc>
      </w:tr>
    </w:tbl>
    <w:p w14:paraId="1BF983C8" w14:textId="77777777" w:rsidR="00EB5116" w:rsidRPr="00533414" w:rsidRDefault="00EB5116" w:rsidP="00EB5116">
      <w:pPr>
        <w:jc w:val="both"/>
        <w:rPr>
          <w:rFonts w:ascii="Times New Roman" w:hAnsi="Times New Roman" w:cs="Times New Roman"/>
        </w:rPr>
      </w:pPr>
    </w:p>
    <w:p w14:paraId="4E41629A" w14:textId="77777777" w:rsidR="00EB5116" w:rsidRPr="00533414" w:rsidRDefault="00EB5116" w:rsidP="00EB5116">
      <w:pPr>
        <w:jc w:val="both"/>
        <w:rPr>
          <w:rFonts w:ascii="Times New Roman" w:hAnsi="Times New Roman" w:cs="Times New Roman"/>
        </w:rPr>
      </w:pPr>
      <w:r w:rsidRPr="00533414">
        <w:rPr>
          <w:rFonts w:ascii="Times New Roman" w:hAnsi="Times New Roman" w:cs="Times New Roman"/>
        </w:rPr>
        <w:t>U svrhu što učinkovitijeg upravljanja zemljištem, koje se planira staviti u funkciju sukladno prostorno planskoj dokumentaciji, ali nije u višegodišnjem planu, razmatrat će se mogućnosti davanja takvog zemljišta u zakup te za isto provoditi natječaji.</w:t>
      </w:r>
    </w:p>
    <w:p w14:paraId="3D708AB5" w14:textId="456789BB" w:rsidR="00EB5116" w:rsidRPr="00533414" w:rsidRDefault="00EB5116" w:rsidP="00EB5116">
      <w:pPr>
        <w:jc w:val="both"/>
        <w:rPr>
          <w:rFonts w:ascii="Times New Roman" w:hAnsi="Times New Roman" w:cs="Times New Roman"/>
        </w:rPr>
      </w:pPr>
      <w:r w:rsidRPr="00533414">
        <w:rPr>
          <w:rFonts w:ascii="Times New Roman" w:hAnsi="Times New Roman" w:cs="Times New Roman"/>
        </w:rPr>
        <w:t>U proteklom razdoblju Grad Karlovac se</w:t>
      </w:r>
      <w:r w:rsidR="001543F7">
        <w:rPr>
          <w:rFonts w:ascii="Times New Roman" w:hAnsi="Times New Roman" w:cs="Times New Roman"/>
        </w:rPr>
        <w:t xml:space="preserve"> sve češće</w:t>
      </w:r>
      <w:r w:rsidRPr="00533414">
        <w:rPr>
          <w:rFonts w:ascii="Times New Roman" w:hAnsi="Times New Roman" w:cs="Times New Roman"/>
        </w:rPr>
        <w:t xml:space="preserve"> pojavljuje kao nasljednik ošasne imovine, u kojim ostavinskim postupcima nasljeđuje određeni broj jedinica imovine, posebice zemljišta, u cjelini ili u određenim suvlasničkim udjelima. Radi se uglavnom o poljoprivrednim i građevinskim zemljištima, teritorijalno udaljenim, rascjepkanim i uglavnom zapuštenima. Nakon stjecanja takve imovine, Grad Karlovac u kontinuitetu pa će tako i u sljedećoj godini, provoditi postupke procjene takvih jedinica imovine u svrhu evidentiranja u Registru nekretnina i Evidenciji osnovnih sredstava, a nakon čega će u slučaju da iste nisu prostorno planskom dokumentacijom predviđene za stavljanje u funkciju, ponuditi iste na prodaju ili razvrgnuće suvlasništva isplatom.</w:t>
      </w:r>
    </w:p>
    <w:p w14:paraId="218616A6" w14:textId="795A9E6A" w:rsidR="00EB5116" w:rsidRPr="00533414" w:rsidRDefault="00EB5116" w:rsidP="00EB5116">
      <w:pPr>
        <w:jc w:val="both"/>
        <w:rPr>
          <w:rFonts w:ascii="Times New Roman" w:hAnsi="Times New Roman" w:cs="Times New Roman"/>
        </w:rPr>
      </w:pPr>
      <w:r w:rsidRPr="00533414">
        <w:rPr>
          <w:rFonts w:ascii="Times New Roman" w:hAnsi="Times New Roman" w:cs="Times New Roman"/>
        </w:rPr>
        <w:t>U tablici u nastavku navedene su nekretnina za koje se predviđa provođenje postupaka otuđenja u   2023. godine i to kako slijedi:</w:t>
      </w:r>
    </w:p>
    <w:tbl>
      <w:tblPr>
        <w:tblW w:w="9067" w:type="dxa"/>
        <w:tblLook w:val="04A0" w:firstRow="1" w:lastRow="0" w:firstColumn="1" w:lastColumn="0" w:noHBand="0" w:noVBand="1"/>
      </w:tblPr>
      <w:tblGrid>
        <w:gridCol w:w="960"/>
        <w:gridCol w:w="1445"/>
        <w:gridCol w:w="2126"/>
        <w:gridCol w:w="1489"/>
        <w:gridCol w:w="1560"/>
        <w:gridCol w:w="1487"/>
      </w:tblGrid>
      <w:tr w:rsidR="00EB5116" w:rsidRPr="00533414" w14:paraId="4AC0226F" w14:textId="77777777" w:rsidTr="00EC3EB5">
        <w:trPr>
          <w:trHeight w:val="552"/>
        </w:trPr>
        <w:tc>
          <w:tcPr>
            <w:tcW w:w="9067" w:type="dxa"/>
            <w:gridSpan w:val="6"/>
            <w:tcBorders>
              <w:top w:val="single" w:sz="4" w:space="0" w:color="auto"/>
              <w:left w:val="single" w:sz="4" w:space="0" w:color="auto"/>
              <w:bottom w:val="single" w:sz="4" w:space="0" w:color="auto"/>
              <w:right w:val="single" w:sz="4" w:space="0" w:color="000000"/>
            </w:tcBorders>
            <w:shd w:val="clear" w:color="000000" w:fill="E2EFDA"/>
            <w:vAlign w:val="center"/>
            <w:hideMark/>
          </w:tcPr>
          <w:p w14:paraId="301FB06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OŠASNA IMOVINA</w:t>
            </w:r>
          </w:p>
        </w:tc>
      </w:tr>
      <w:tr w:rsidR="00EB5116" w:rsidRPr="00533414" w14:paraId="27D95685" w14:textId="77777777" w:rsidTr="00EC3EB5">
        <w:trPr>
          <w:trHeight w:val="576"/>
        </w:trPr>
        <w:tc>
          <w:tcPr>
            <w:tcW w:w="960" w:type="dxa"/>
            <w:tcBorders>
              <w:top w:val="nil"/>
              <w:left w:val="single" w:sz="4" w:space="0" w:color="auto"/>
              <w:bottom w:val="single" w:sz="4" w:space="0" w:color="auto"/>
              <w:right w:val="single" w:sz="4" w:space="0" w:color="auto"/>
            </w:tcBorders>
            <w:shd w:val="clear" w:color="000000" w:fill="E2EFDA"/>
            <w:vAlign w:val="center"/>
            <w:hideMark/>
          </w:tcPr>
          <w:p w14:paraId="47F5D83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R.BR.</w:t>
            </w:r>
          </w:p>
        </w:tc>
        <w:tc>
          <w:tcPr>
            <w:tcW w:w="1445" w:type="dxa"/>
            <w:tcBorders>
              <w:top w:val="nil"/>
              <w:left w:val="nil"/>
              <w:bottom w:val="single" w:sz="4" w:space="0" w:color="auto"/>
              <w:right w:val="single" w:sz="4" w:space="0" w:color="auto"/>
            </w:tcBorders>
            <w:shd w:val="clear" w:color="000000" w:fill="E2EFDA"/>
            <w:vAlign w:val="center"/>
            <w:hideMark/>
          </w:tcPr>
          <w:p w14:paraId="3D73777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LOKACIJA</w:t>
            </w:r>
          </w:p>
        </w:tc>
        <w:tc>
          <w:tcPr>
            <w:tcW w:w="2126" w:type="dxa"/>
            <w:tcBorders>
              <w:top w:val="nil"/>
              <w:left w:val="nil"/>
              <w:bottom w:val="single" w:sz="4" w:space="0" w:color="auto"/>
              <w:right w:val="single" w:sz="4" w:space="0" w:color="auto"/>
            </w:tcBorders>
            <w:shd w:val="clear" w:color="000000" w:fill="E2EFDA"/>
            <w:vAlign w:val="center"/>
            <w:hideMark/>
          </w:tcPr>
          <w:p w14:paraId="11B9E0E7"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SUVLASNIČKI UDIO GRADA KARLOVCA</w:t>
            </w:r>
          </w:p>
        </w:tc>
        <w:tc>
          <w:tcPr>
            <w:tcW w:w="1489" w:type="dxa"/>
            <w:tcBorders>
              <w:top w:val="nil"/>
              <w:left w:val="nil"/>
              <w:bottom w:val="single" w:sz="4" w:space="0" w:color="auto"/>
              <w:right w:val="single" w:sz="4" w:space="0" w:color="auto"/>
            </w:tcBorders>
            <w:shd w:val="clear" w:color="000000" w:fill="E2EFDA"/>
            <w:vAlign w:val="center"/>
            <w:hideMark/>
          </w:tcPr>
          <w:p w14:paraId="22F5AFE6"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K.Č.BR.</w:t>
            </w:r>
          </w:p>
        </w:tc>
        <w:tc>
          <w:tcPr>
            <w:tcW w:w="1560" w:type="dxa"/>
            <w:tcBorders>
              <w:top w:val="nil"/>
              <w:left w:val="nil"/>
              <w:bottom w:val="single" w:sz="4" w:space="0" w:color="auto"/>
              <w:right w:val="single" w:sz="4" w:space="0" w:color="auto"/>
            </w:tcBorders>
            <w:shd w:val="clear" w:color="000000" w:fill="E2EFDA"/>
            <w:vAlign w:val="center"/>
            <w:hideMark/>
          </w:tcPr>
          <w:p w14:paraId="4669C3F3"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POVRŠINA U ČHV/m2</w:t>
            </w:r>
          </w:p>
        </w:tc>
        <w:tc>
          <w:tcPr>
            <w:tcW w:w="1487" w:type="dxa"/>
            <w:tcBorders>
              <w:top w:val="nil"/>
              <w:left w:val="nil"/>
              <w:bottom w:val="single" w:sz="4" w:space="0" w:color="auto"/>
              <w:right w:val="single" w:sz="4" w:space="0" w:color="auto"/>
            </w:tcBorders>
            <w:shd w:val="clear" w:color="000000" w:fill="E2EFDA"/>
            <w:vAlign w:val="center"/>
            <w:hideMark/>
          </w:tcPr>
          <w:p w14:paraId="628F205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K.O.</w:t>
            </w:r>
          </w:p>
        </w:tc>
      </w:tr>
      <w:tr w:rsidR="00EB5116" w:rsidRPr="00533414" w14:paraId="61C0F823"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D8F1C6"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w:t>
            </w:r>
          </w:p>
        </w:tc>
        <w:tc>
          <w:tcPr>
            <w:tcW w:w="1445" w:type="dxa"/>
            <w:vMerge w:val="restart"/>
            <w:tcBorders>
              <w:top w:val="nil"/>
              <w:left w:val="single" w:sz="4" w:space="0" w:color="auto"/>
              <w:bottom w:val="single" w:sz="4" w:space="0" w:color="000000"/>
              <w:right w:val="single" w:sz="4" w:space="0" w:color="auto"/>
            </w:tcBorders>
            <w:shd w:val="clear" w:color="auto" w:fill="auto"/>
            <w:vAlign w:val="center"/>
            <w:hideMark/>
          </w:tcPr>
          <w:p w14:paraId="38C0216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Gornja Trebinja</w:t>
            </w:r>
          </w:p>
        </w:tc>
        <w:tc>
          <w:tcPr>
            <w:tcW w:w="2126" w:type="dxa"/>
            <w:tcBorders>
              <w:top w:val="nil"/>
              <w:left w:val="nil"/>
              <w:bottom w:val="single" w:sz="4" w:space="0" w:color="auto"/>
              <w:right w:val="single" w:sz="4" w:space="0" w:color="auto"/>
            </w:tcBorders>
            <w:shd w:val="clear" w:color="auto" w:fill="auto"/>
            <w:vAlign w:val="center"/>
            <w:hideMark/>
          </w:tcPr>
          <w:p w14:paraId="3DCD680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0C1C633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1787</w:t>
            </w:r>
          </w:p>
        </w:tc>
        <w:tc>
          <w:tcPr>
            <w:tcW w:w="1560" w:type="dxa"/>
            <w:tcBorders>
              <w:top w:val="nil"/>
              <w:left w:val="nil"/>
              <w:bottom w:val="single" w:sz="4" w:space="0" w:color="auto"/>
              <w:right w:val="single" w:sz="4" w:space="0" w:color="auto"/>
            </w:tcBorders>
            <w:shd w:val="clear" w:color="auto" w:fill="auto"/>
            <w:vAlign w:val="center"/>
            <w:hideMark/>
          </w:tcPr>
          <w:p w14:paraId="381798F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1521 čhv</w:t>
            </w:r>
          </w:p>
        </w:tc>
        <w:tc>
          <w:tcPr>
            <w:tcW w:w="1487" w:type="dxa"/>
            <w:tcBorders>
              <w:top w:val="nil"/>
              <w:left w:val="nil"/>
              <w:bottom w:val="single" w:sz="4" w:space="0" w:color="auto"/>
              <w:right w:val="single" w:sz="4" w:space="0" w:color="auto"/>
            </w:tcBorders>
            <w:shd w:val="clear" w:color="auto" w:fill="auto"/>
            <w:vAlign w:val="center"/>
            <w:hideMark/>
          </w:tcPr>
          <w:p w14:paraId="7C54F17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Trebinja</w:t>
            </w:r>
          </w:p>
        </w:tc>
      </w:tr>
      <w:tr w:rsidR="00EB5116" w:rsidRPr="00533414" w14:paraId="0B04F508"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FC4BAE"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p>
        </w:tc>
        <w:tc>
          <w:tcPr>
            <w:tcW w:w="1445" w:type="dxa"/>
            <w:vMerge/>
            <w:tcBorders>
              <w:top w:val="nil"/>
              <w:left w:val="single" w:sz="4" w:space="0" w:color="auto"/>
              <w:bottom w:val="single" w:sz="4" w:space="0" w:color="000000"/>
              <w:right w:val="single" w:sz="4" w:space="0" w:color="auto"/>
            </w:tcBorders>
            <w:vAlign w:val="center"/>
            <w:hideMark/>
          </w:tcPr>
          <w:p w14:paraId="63F01A71"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0D333ECA"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01FC87C7"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1789/3</w:t>
            </w:r>
          </w:p>
        </w:tc>
        <w:tc>
          <w:tcPr>
            <w:tcW w:w="1560" w:type="dxa"/>
            <w:tcBorders>
              <w:top w:val="nil"/>
              <w:left w:val="nil"/>
              <w:bottom w:val="single" w:sz="4" w:space="0" w:color="auto"/>
              <w:right w:val="single" w:sz="4" w:space="0" w:color="auto"/>
            </w:tcBorders>
            <w:shd w:val="clear" w:color="auto" w:fill="auto"/>
            <w:vAlign w:val="center"/>
            <w:hideMark/>
          </w:tcPr>
          <w:p w14:paraId="4FF1A034"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1j 1383 čhv</w:t>
            </w:r>
          </w:p>
        </w:tc>
        <w:tc>
          <w:tcPr>
            <w:tcW w:w="1487" w:type="dxa"/>
            <w:tcBorders>
              <w:top w:val="nil"/>
              <w:left w:val="nil"/>
              <w:bottom w:val="single" w:sz="4" w:space="0" w:color="auto"/>
              <w:right w:val="single" w:sz="4" w:space="0" w:color="auto"/>
            </w:tcBorders>
            <w:shd w:val="clear" w:color="auto" w:fill="auto"/>
            <w:vAlign w:val="center"/>
            <w:hideMark/>
          </w:tcPr>
          <w:p w14:paraId="039BCC9A"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Trebinja</w:t>
            </w:r>
          </w:p>
        </w:tc>
      </w:tr>
      <w:tr w:rsidR="00EB5116" w:rsidRPr="00533414" w14:paraId="2CEBC611"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38F983"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3</w:t>
            </w:r>
          </w:p>
        </w:tc>
        <w:tc>
          <w:tcPr>
            <w:tcW w:w="1445" w:type="dxa"/>
            <w:vMerge/>
            <w:tcBorders>
              <w:top w:val="nil"/>
              <w:left w:val="single" w:sz="4" w:space="0" w:color="auto"/>
              <w:bottom w:val="single" w:sz="4" w:space="0" w:color="000000"/>
              <w:right w:val="single" w:sz="4" w:space="0" w:color="auto"/>
            </w:tcBorders>
            <w:vAlign w:val="center"/>
            <w:hideMark/>
          </w:tcPr>
          <w:p w14:paraId="1CC90CFB"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6803AC5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6FF8219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1790</w:t>
            </w:r>
          </w:p>
        </w:tc>
        <w:tc>
          <w:tcPr>
            <w:tcW w:w="1560" w:type="dxa"/>
            <w:tcBorders>
              <w:top w:val="nil"/>
              <w:left w:val="nil"/>
              <w:bottom w:val="single" w:sz="4" w:space="0" w:color="auto"/>
              <w:right w:val="single" w:sz="4" w:space="0" w:color="auto"/>
            </w:tcBorders>
            <w:shd w:val="clear" w:color="auto" w:fill="auto"/>
            <w:vAlign w:val="center"/>
            <w:hideMark/>
          </w:tcPr>
          <w:p w14:paraId="1D2D3B0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1j 252 čhv</w:t>
            </w:r>
          </w:p>
        </w:tc>
        <w:tc>
          <w:tcPr>
            <w:tcW w:w="1487" w:type="dxa"/>
            <w:tcBorders>
              <w:top w:val="nil"/>
              <w:left w:val="nil"/>
              <w:bottom w:val="single" w:sz="4" w:space="0" w:color="auto"/>
              <w:right w:val="single" w:sz="4" w:space="0" w:color="auto"/>
            </w:tcBorders>
            <w:shd w:val="clear" w:color="auto" w:fill="auto"/>
            <w:vAlign w:val="center"/>
            <w:hideMark/>
          </w:tcPr>
          <w:p w14:paraId="6B3D622A"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Trebinja</w:t>
            </w:r>
          </w:p>
        </w:tc>
      </w:tr>
      <w:tr w:rsidR="00EB5116" w:rsidRPr="00533414" w14:paraId="28B3120C"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1A47B9"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4</w:t>
            </w:r>
          </w:p>
        </w:tc>
        <w:tc>
          <w:tcPr>
            <w:tcW w:w="1445" w:type="dxa"/>
            <w:vMerge/>
            <w:tcBorders>
              <w:top w:val="nil"/>
              <w:left w:val="single" w:sz="4" w:space="0" w:color="auto"/>
              <w:bottom w:val="single" w:sz="4" w:space="0" w:color="000000"/>
              <w:right w:val="single" w:sz="4" w:space="0" w:color="auto"/>
            </w:tcBorders>
            <w:vAlign w:val="center"/>
            <w:hideMark/>
          </w:tcPr>
          <w:p w14:paraId="473E8456"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4467A218"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56C25E2A"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1791/2</w:t>
            </w:r>
          </w:p>
        </w:tc>
        <w:tc>
          <w:tcPr>
            <w:tcW w:w="1560" w:type="dxa"/>
            <w:tcBorders>
              <w:top w:val="nil"/>
              <w:left w:val="nil"/>
              <w:bottom w:val="single" w:sz="4" w:space="0" w:color="auto"/>
              <w:right w:val="single" w:sz="4" w:space="0" w:color="auto"/>
            </w:tcBorders>
            <w:shd w:val="clear" w:color="auto" w:fill="auto"/>
            <w:vAlign w:val="center"/>
            <w:hideMark/>
          </w:tcPr>
          <w:p w14:paraId="79A35D3A"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1j 1400 čhv</w:t>
            </w:r>
          </w:p>
        </w:tc>
        <w:tc>
          <w:tcPr>
            <w:tcW w:w="1487" w:type="dxa"/>
            <w:tcBorders>
              <w:top w:val="nil"/>
              <w:left w:val="nil"/>
              <w:bottom w:val="single" w:sz="4" w:space="0" w:color="auto"/>
              <w:right w:val="single" w:sz="4" w:space="0" w:color="auto"/>
            </w:tcBorders>
            <w:shd w:val="clear" w:color="auto" w:fill="auto"/>
            <w:vAlign w:val="center"/>
            <w:hideMark/>
          </w:tcPr>
          <w:p w14:paraId="0B3C7076"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Trebinja</w:t>
            </w:r>
          </w:p>
        </w:tc>
      </w:tr>
      <w:tr w:rsidR="00EB5116" w:rsidRPr="00533414" w14:paraId="11ABFA4E"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C80C28"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lastRenderedPageBreak/>
              <w:t>5</w:t>
            </w:r>
          </w:p>
        </w:tc>
        <w:tc>
          <w:tcPr>
            <w:tcW w:w="1445" w:type="dxa"/>
            <w:vMerge/>
            <w:tcBorders>
              <w:top w:val="nil"/>
              <w:left w:val="single" w:sz="4" w:space="0" w:color="auto"/>
              <w:bottom w:val="single" w:sz="4" w:space="0" w:color="000000"/>
              <w:right w:val="single" w:sz="4" w:space="0" w:color="auto"/>
            </w:tcBorders>
            <w:vAlign w:val="center"/>
            <w:hideMark/>
          </w:tcPr>
          <w:p w14:paraId="2D874468"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3958169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036732F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1792</w:t>
            </w:r>
          </w:p>
        </w:tc>
        <w:tc>
          <w:tcPr>
            <w:tcW w:w="1560" w:type="dxa"/>
            <w:tcBorders>
              <w:top w:val="nil"/>
              <w:left w:val="nil"/>
              <w:bottom w:val="single" w:sz="4" w:space="0" w:color="auto"/>
              <w:right w:val="single" w:sz="4" w:space="0" w:color="auto"/>
            </w:tcBorders>
            <w:shd w:val="clear" w:color="auto" w:fill="auto"/>
            <w:vAlign w:val="center"/>
            <w:hideMark/>
          </w:tcPr>
          <w:p w14:paraId="2919EEB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1j 717 čhv</w:t>
            </w:r>
          </w:p>
        </w:tc>
        <w:tc>
          <w:tcPr>
            <w:tcW w:w="1487" w:type="dxa"/>
            <w:tcBorders>
              <w:top w:val="nil"/>
              <w:left w:val="nil"/>
              <w:bottom w:val="single" w:sz="4" w:space="0" w:color="auto"/>
              <w:right w:val="single" w:sz="4" w:space="0" w:color="auto"/>
            </w:tcBorders>
            <w:shd w:val="clear" w:color="auto" w:fill="auto"/>
            <w:vAlign w:val="center"/>
            <w:hideMark/>
          </w:tcPr>
          <w:p w14:paraId="62E8A26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Trebinja</w:t>
            </w:r>
          </w:p>
        </w:tc>
      </w:tr>
      <w:tr w:rsidR="00EB5116" w:rsidRPr="00533414" w14:paraId="5BA609B3"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AE397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6</w:t>
            </w:r>
          </w:p>
        </w:tc>
        <w:tc>
          <w:tcPr>
            <w:tcW w:w="1445" w:type="dxa"/>
            <w:vMerge/>
            <w:tcBorders>
              <w:top w:val="nil"/>
              <w:left w:val="single" w:sz="4" w:space="0" w:color="auto"/>
              <w:bottom w:val="single" w:sz="4" w:space="0" w:color="000000"/>
              <w:right w:val="single" w:sz="4" w:space="0" w:color="auto"/>
            </w:tcBorders>
            <w:vAlign w:val="center"/>
            <w:hideMark/>
          </w:tcPr>
          <w:p w14:paraId="6FE017E5"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0301A1D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70AA22BF"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1793/1</w:t>
            </w:r>
          </w:p>
        </w:tc>
        <w:tc>
          <w:tcPr>
            <w:tcW w:w="1560" w:type="dxa"/>
            <w:tcBorders>
              <w:top w:val="nil"/>
              <w:left w:val="nil"/>
              <w:bottom w:val="single" w:sz="4" w:space="0" w:color="auto"/>
              <w:right w:val="single" w:sz="4" w:space="0" w:color="auto"/>
            </w:tcBorders>
            <w:shd w:val="clear" w:color="auto" w:fill="auto"/>
            <w:vAlign w:val="center"/>
            <w:hideMark/>
          </w:tcPr>
          <w:p w14:paraId="4A03E656"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758 čhv</w:t>
            </w:r>
          </w:p>
        </w:tc>
        <w:tc>
          <w:tcPr>
            <w:tcW w:w="1487" w:type="dxa"/>
            <w:tcBorders>
              <w:top w:val="nil"/>
              <w:left w:val="nil"/>
              <w:bottom w:val="single" w:sz="4" w:space="0" w:color="auto"/>
              <w:right w:val="single" w:sz="4" w:space="0" w:color="auto"/>
            </w:tcBorders>
            <w:shd w:val="clear" w:color="auto" w:fill="auto"/>
            <w:vAlign w:val="center"/>
            <w:hideMark/>
          </w:tcPr>
          <w:p w14:paraId="12A83FD8"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Trebinja</w:t>
            </w:r>
          </w:p>
        </w:tc>
      </w:tr>
      <w:tr w:rsidR="00EB5116" w:rsidRPr="00533414" w14:paraId="081A0EF6"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CEF5C4"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7</w:t>
            </w:r>
          </w:p>
        </w:tc>
        <w:tc>
          <w:tcPr>
            <w:tcW w:w="1445" w:type="dxa"/>
            <w:vMerge/>
            <w:tcBorders>
              <w:top w:val="nil"/>
              <w:left w:val="single" w:sz="4" w:space="0" w:color="auto"/>
              <w:bottom w:val="single" w:sz="4" w:space="0" w:color="000000"/>
              <w:right w:val="single" w:sz="4" w:space="0" w:color="auto"/>
            </w:tcBorders>
            <w:vAlign w:val="center"/>
            <w:hideMark/>
          </w:tcPr>
          <w:p w14:paraId="1DB71C99"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14D0DC7F"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1/40 </w:t>
            </w:r>
          </w:p>
        </w:tc>
        <w:tc>
          <w:tcPr>
            <w:tcW w:w="1489" w:type="dxa"/>
            <w:tcBorders>
              <w:top w:val="nil"/>
              <w:left w:val="nil"/>
              <w:bottom w:val="single" w:sz="4" w:space="0" w:color="auto"/>
              <w:right w:val="single" w:sz="4" w:space="0" w:color="auto"/>
            </w:tcBorders>
            <w:shd w:val="clear" w:color="auto" w:fill="auto"/>
            <w:vAlign w:val="center"/>
            <w:hideMark/>
          </w:tcPr>
          <w:p w14:paraId="2BA7AF7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1800/8</w:t>
            </w:r>
          </w:p>
        </w:tc>
        <w:tc>
          <w:tcPr>
            <w:tcW w:w="1560" w:type="dxa"/>
            <w:tcBorders>
              <w:top w:val="nil"/>
              <w:left w:val="nil"/>
              <w:bottom w:val="single" w:sz="4" w:space="0" w:color="auto"/>
              <w:right w:val="single" w:sz="4" w:space="0" w:color="auto"/>
            </w:tcBorders>
            <w:shd w:val="clear" w:color="auto" w:fill="auto"/>
            <w:vAlign w:val="center"/>
            <w:hideMark/>
          </w:tcPr>
          <w:p w14:paraId="5B03D62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1j 800 čhv</w:t>
            </w:r>
          </w:p>
        </w:tc>
        <w:tc>
          <w:tcPr>
            <w:tcW w:w="1487" w:type="dxa"/>
            <w:tcBorders>
              <w:top w:val="nil"/>
              <w:left w:val="nil"/>
              <w:bottom w:val="single" w:sz="4" w:space="0" w:color="auto"/>
              <w:right w:val="single" w:sz="4" w:space="0" w:color="auto"/>
            </w:tcBorders>
            <w:shd w:val="clear" w:color="auto" w:fill="auto"/>
            <w:vAlign w:val="center"/>
            <w:hideMark/>
          </w:tcPr>
          <w:p w14:paraId="3D3A7EAA"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Trebinja</w:t>
            </w:r>
          </w:p>
        </w:tc>
      </w:tr>
      <w:tr w:rsidR="00EB5116" w:rsidRPr="00533414" w14:paraId="3CC892E0"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BCA69E"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8</w:t>
            </w:r>
          </w:p>
        </w:tc>
        <w:tc>
          <w:tcPr>
            <w:tcW w:w="1445" w:type="dxa"/>
            <w:vMerge/>
            <w:tcBorders>
              <w:top w:val="nil"/>
              <w:left w:val="single" w:sz="4" w:space="0" w:color="auto"/>
              <w:bottom w:val="single" w:sz="4" w:space="0" w:color="000000"/>
              <w:right w:val="single" w:sz="4" w:space="0" w:color="auto"/>
            </w:tcBorders>
            <w:vAlign w:val="center"/>
            <w:hideMark/>
          </w:tcPr>
          <w:p w14:paraId="6250DE87"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5375C6C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1/40</w:t>
            </w:r>
          </w:p>
        </w:tc>
        <w:tc>
          <w:tcPr>
            <w:tcW w:w="1489" w:type="dxa"/>
            <w:tcBorders>
              <w:top w:val="nil"/>
              <w:left w:val="nil"/>
              <w:bottom w:val="single" w:sz="4" w:space="0" w:color="auto"/>
              <w:right w:val="single" w:sz="4" w:space="0" w:color="auto"/>
            </w:tcBorders>
            <w:shd w:val="clear" w:color="auto" w:fill="auto"/>
            <w:vAlign w:val="center"/>
            <w:hideMark/>
          </w:tcPr>
          <w:p w14:paraId="68584D3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1804/5</w:t>
            </w:r>
          </w:p>
        </w:tc>
        <w:tc>
          <w:tcPr>
            <w:tcW w:w="1560" w:type="dxa"/>
            <w:tcBorders>
              <w:top w:val="nil"/>
              <w:left w:val="nil"/>
              <w:bottom w:val="single" w:sz="4" w:space="0" w:color="auto"/>
              <w:right w:val="single" w:sz="4" w:space="0" w:color="auto"/>
            </w:tcBorders>
            <w:shd w:val="clear" w:color="auto" w:fill="auto"/>
            <w:vAlign w:val="center"/>
            <w:hideMark/>
          </w:tcPr>
          <w:p w14:paraId="1E96E6F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230 čhv</w:t>
            </w:r>
          </w:p>
        </w:tc>
        <w:tc>
          <w:tcPr>
            <w:tcW w:w="1487" w:type="dxa"/>
            <w:tcBorders>
              <w:top w:val="nil"/>
              <w:left w:val="nil"/>
              <w:bottom w:val="single" w:sz="4" w:space="0" w:color="auto"/>
              <w:right w:val="single" w:sz="4" w:space="0" w:color="auto"/>
            </w:tcBorders>
            <w:shd w:val="clear" w:color="auto" w:fill="auto"/>
            <w:vAlign w:val="center"/>
            <w:hideMark/>
          </w:tcPr>
          <w:p w14:paraId="1E264242"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Trebinja</w:t>
            </w:r>
          </w:p>
        </w:tc>
      </w:tr>
      <w:tr w:rsidR="00EB5116" w:rsidRPr="00533414" w14:paraId="1B70BD77"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B77E5A"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9</w:t>
            </w:r>
          </w:p>
        </w:tc>
        <w:tc>
          <w:tcPr>
            <w:tcW w:w="1445" w:type="dxa"/>
            <w:vMerge w:val="restart"/>
            <w:tcBorders>
              <w:top w:val="nil"/>
              <w:left w:val="single" w:sz="4" w:space="0" w:color="auto"/>
              <w:bottom w:val="single" w:sz="4" w:space="0" w:color="000000"/>
              <w:right w:val="single" w:sz="4" w:space="0" w:color="auto"/>
            </w:tcBorders>
            <w:shd w:val="clear" w:color="auto" w:fill="auto"/>
            <w:vAlign w:val="center"/>
            <w:hideMark/>
          </w:tcPr>
          <w:p w14:paraId="1B7740E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Velika Jelsa</w:t>
            </w:r>
          </w:p>
        </w:tc>
        <w:tc>
          <w:tcPr>
            <w:tcW w:w="2126" w:type="dxa"/>
            <w:tcBorders>
              <w:top w:val="nil"/>
              <w:left w:val="nil"/>
              <w:bottom w:val="single" w:sz="4" w:space="0" w:color="auto"/>
              <w:right w:val="single" w:sz="4" w:space="0" w:color="auto"/>
            </w:tcBorders>
            <w:shd w:val="clear" w:color="auto" w:fill="auto"/>
            <w:vAlign w:val="center"/>
            <w:hideMark/>
          </w:tcPr>
          <w:p w14:paraId="4900A6B8"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2/24</w:t>
            </w:r>
          </w:p>
        </w:tc>
        <w:tc>
          <w:tcPr>
            <w:tcW w:w="1489" w:type="dxa"/>
            <w:tcBorders>
              <w:top w:val="nil"/>
              <w:left w:val="nil"/>
              <w:bottom w:val="single" w:sz="4" w:space="0" w:color="auto"/>
              <w:right w:val="single" w:sz="4" w:space="0" w:color="auto"/>
            </w:tcBorders>
            <w:shd w:val="clear" w:color="auto" w:fill="auto"/>
            <w:vAlign w:val="center"/>
            <w:hideMark/>
          </w:tcPr>
          <w:p w14:paraId="3908B66A"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565/1</w:t>
            </w:r>
          </w:p>
        </w:tc>
        <w:tc>
          <w:tcPr>
            <w:tcW w:w="1560" w:type="dxa"/>
            <w:tcBorders>
              <w:top w:val="nil"/>
              <w:left w:val="nil"/>
              <w:bottom w:val="single" w:sz="4" w:space="0" w:color="auto"/>
              <w:right w:val="single" w:sz="4" w:space="0" w:color="auto"/>
            </w:tcBorders>
            <w:shd w:val="clear" w:color="auto" w:fill="auto"/>
            <w:vAlign w:val="center"/>
            <w:hideMark/>
          </w:tcPr>
          <w:p w14:paraId="1E4AC49F"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3589 m2</w:t>
            </w:r>
          </w:p>
        </w:tc>
        <w:tc>
          <w:tcPr>
            <w:tcW w:w="1487" w:type="dxa"/>
            <w:tcBorders>
              <w:top w:val="nil"/>
              <w:left w:val="nil"/>
              <w:bottom w:val="single" w:sz="4" w:space="0" w:color="auto"/>
              <w:right w:val="single" w:sz="4" w:space="0" w:color="auto"/>
            </w:tcBorders>
            <w:shd w:val="clear" w:color="auto" w:fill="auto"/>
            <w:vAlign w:val="center"/>
            <w:hideMark/>
          </w:tcPr>
          <w:p w14:paraId="3565BF82"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Jelsa</w:t>
            </w:r>
          </w:p>
        </w:tc>
      </w:tr>
      <w:tr w:rsidR="00EB5116" w:rsidRPr="00533414" w14:paraId="40E52844"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212C89"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10</w:t>
            </w:r>
          </w:p>
        </w:tc>
        <w:tc>
          <w:tcPr>
            <w:tcW w:w="1445" w:type="dxa"/>
            <w:vMerge/>
            <w:tcBorders>
              <w:top w:val="nil"/>
              <w:left w:val="single" w:sz="4" w:space="0" w:color="auto"/>
              <w:bottom w:val="single" w:sz="4" w:space="0" w:color="000000"/>
              <w:right w:val="single" w:sz="4" w:space="0" w:color="auto"/>
            </w:tcBorders>
            <w:vAlign w:val="center"/>
            <w:hideMark/>
          </w:tcPr>
          <w:p w14:paraId="46B66759"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5EA7AA88"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2/24</w:t>
            </w:r>
          </w:p>
        </w:tc>
        <w:tc>
          <w:tcPr>
            <w:tcW w:w="1489" w:type="dxa"/>
            <w:tcBorders>
              <w:top w:val="nil"/>
              <w:left w:val="nil"/>
              <w:bottom w:val="single" w:sz="4" w:space="0" w:color="auto"/>
              <w:right w:val="single" w:sz="4" w:space="0" w:color="auto"/>
            </w:tcBorders>
            <w:shd w:val="clear" w:color="auto" w:fill="auto"/>
            <w:vAlign w:val="center"/>
            <w:hideMark/>
          </w:tcPr>
          <w:p w14:paraId="6145FE2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565/2</w:t>
            </w:r>
          </w:p>
        </w:tc>
        <w:tc>
          <w:tcPr>
            <w:tcW w:w="1560" w:type="dxa"/>
            <w:tcBorders>
              <w:top w:val="nil"/>
              <w:left w:val="nil"/>
              <w:bottom w:val="single" w:sz="4" w:space="0" w:color="auto"/>
              <w:right w:val="single" w:sz="4" w:space="0" w:color="auto"/>
            </w:tcBorders>
            <w:shd w:val="clear" w:color="auto" w:fill="auto"/>
            <w:vAlign w:val="center"/>
            <w:hideMark/>
          </w:tcPr>
          <w:p w14:paraId="5533AA0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46 m2</w:t>
            </w:r>
          </w:p>
        </w:tc>
        <w:tc>
          <w:tcPr>
            <w:tcW w:w="1487" w:type="dxa"/>
            <w:tcBorders>
              <w:top w:val="nil"/>
              <w:left w:val="nil"/>
              <w:bottom w:val="single" w:sz="4" w:space="0" w:color="auto"/>
              <w:right w:val="single" w:sz="4" w:space="0" w:color="auto"/>
            </w:tcBorders>
            <w:shd w:val="clear" w:color="auto" w:fill="auto"/>
            <w:vAlign w:val="center"/>
            <w:hideMark/>
          </w:tcPr>
          <w:p w14:paraId="3A0DDD07"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Jelsa</w:t>
            </w:r>
          </w:p>
        </w:tc>
      </w:tr>
      <w:tr w:rsidR="00EB5116" w:rsidRPr="00533414" w14:paraId="6E8B22E6"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46808F"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11</w:t>
            </w:r>
          </w:p>
        </w:tc>
        <w:tc>
          <w:tcPr>
            <w:tcW w:w="1445" w:type="dxa"/>
            <w:vMerge/>
            <w:tcBorders>
              <w:top w:val="nil"/>
              <w:left w:val="single" w:sz="4" w:space="0" w:color="auto"/>
              <w:bottom w:val="single" w:sz="4" w:space="0" w:color="000000"/>
              <w:right w:val="single" w:sz="4" w:space="0" w:color="auto"/>
            </w:tcBorders>
            <w:vAlign w:val="center"/>
            <w:hideMark/>
          </w:tcPr>
          <w:p w14:paraId="55BECF35"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141FF54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2/24</w:t>
            </w:r>
          </w:p>
        </w:tc>
        <w:tc>
          <w:tcPr>
            <w:tcW w:w="1489" w:type="dxa"/>
            <w:tcBorders>
              <w:top w:val="nil"/>
              <w:left w:val="nil"/>
              <w:bottom w:val="single" w:sz="4" w:space="0" w:color="auto"/>
              <w:right w:val="single" w:sz="4" w:space="0" w:color="auto"/>
            </w:tcBorders>
            <w:shd w:val="clear" w:color="auto" w:fill="auto"/>
            <w:vAlign w:val="center"/>
            <w:hideMark/>
          </w:tcPr>
          <w:p w14:paraId="29107FA7"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565/3</w:t>
            </w:r>
          </w:p>
        </w:tc>
        <w:tc>
          <w:tcPr>
            <w:tcW w:w="1560" w:type="dxa"/>
            <w:tcBorders>
              <w:top w:val="nil"/>
              <w:left w:val="nil"/>
              <w:bottom w:val="single" w:sz="4" w:space="0" w:color="auto"/>
              <w:right w:val="single" w:sz="4" w:space="0" w:color="auto"/>
            </w:tcBorders>
            <w:shd w:val="clear" w:color="auto" w:fill="auto"/>
            <w:vAlign w:val="center"/>
            <w:hideMark/>
          </w:tcPr>
          <w:p w14:paraId="78FDF69E"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647 m2</w:t>
            </w:r>
          </w:p>
        </w:tc>
        <w:tc>
          <w:tcPr>
            <w:tcW w:w="1487" w:type="dxa"/>
            <w:tcBorders>
              <w:top w:val="nil"/>
              <w:left w:val="nil"/>
              <w:bottom w:val="single" w:sz="4" w:space="0" w:color="auto"/>
              <w:right w:val="single" w:sz="4" w:space="0" w:color="auto"/>
            </w:tcBorders>
            <w:shd w:val="clear" w:color="auto" w:fill="auto"/>
            <w:vAlign w:val="center"/>
            <w:hideMark/>
          </w:tcPr>
          <w:p w14:paraId="41EAFA2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Jelsa</w:t>
            </w:r>
          </w:p>
        </w:tc>
      </w:tr>
      <w:tr w:rsidR="00EB5116" w:rsidRPr="00533414" w14:paraId="6430A769"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C6BA0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12</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14:paraId="64DA9A4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Ladvenjak</w:t>
            </w:r>
          </w:p>
        </w:tc>
        <w:tc>
          <w:tcPr>
            <w:tcW w:w="2126" w:type="dxa"/>
            <w:tcBorders>
              <w:top w:val="nil"/>
              <w:left w:val="nil"/>
              <w:bottom w:val="single" w:sz="4" w:space="0" w:color="auto"/>
              <w:right w:val="single" w:sz="4" w:space="0" w:color="auto"/>
            </w:tcBorders>
            <w:shd w:val="clear" w:color="auto" w:fill="auto"/>
            <w:vAlign w:val="center"/>
            <w:hideMark/>
          </w:tcPr>
          <w:p w14:paraId="315E18A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01E547C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4699/3</w:t>
            </w:r>
          </w:p>
        </w:tc>
        <w:tc>
          <w:tcPr>
            <w:tcW w:w="1560" w:type="dxa"/>
            <w:tcBorders>
              <w:top w:val="nil"/>
              <w:left w:val="nil"/>
              <w:bottom w:val="single" w:sz="4" w:space="0" w:color="auto"/>
              <w:right w:val="single" w:sz="4" w:space="0" w:color="auto"/>
            </w:tcBorders>
            <w:shd w:val="clear" w:color="auto" w:fill="auto"/>
            <w:vAlign w:val="center"/>
            <w:hideMark/>
          </w:tcPr>
          <w:p w14:paraId="53FEF668"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266 čhv</w:t>
            </w:r>
          </w:p>
        </w:tc>
        <w:tc>
          <w:tcPr>
            <w:tcW w:w="1487" w:type="dxa"/>
            <w:tcBorders>
              <w:top w:val="nil"/>
              <w:left w:val="nil"/>
              <w:bottom w:val="single" w:sz="4" w:space="0" w:color="auto"/>
              <w:right w:val="single" w:sz="4" w:space="0" w:color="auto"/>
            </w:tcBorders>
            <w:shd w:val="clear" w:color="auto" w:fill="auto"/>
            <w:vAlign w:val="center"/>
            <w:hideMark/>
          </w:tcPr>
          <w:p w14:paraId="773FC334"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Barilović</w:t>
            </w:r>
          </w:p>
        </w:tc>
      </w:tr>
      <w:tr w:rsidR="00EB5116" w:rsidRPr="00533414" w14:paraId="3F755739"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935B5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13</w:t>
            </w:r>
          </w:p>
        </w:tc>
        <w:tc>
          <w:tcPr>
            <w:tcW w:w="1445" w:type="dxa"/>
            <w:vMerge/>
            <w:tcBorders>
              <w:top w:val="nil"/>
              <w:left w:val="single" w:sz="4" w:space="0" w:color="auto"/>
              <w:bottom w:val="single" w:sz="4" w:space="0" w:color="auto"/>
              <w:right w:val="single" w:sz="4" w:space="0" w:color="auto"/>
            </w:tcBorders>
            <w:vAlign w:val="center"/>
            <w:hideMark/>
          </w:tcPr>
          <w:p w14:paraId="6524A7B2"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4A42383F"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6974A7E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4826/3</w:t>
            </w:r>
          </w:p>
        </w:tc>
        <w:tc>
          <w:tcPr>
            <w:tcW w:w="1560" w:type="dxa"/>
            <w:tcBorders>
              <w:top w:val="nil"/>
              <w:left w:val="nil"/>
              <w:bottom w:val="single" w:sz="4" w:space="0" w:color="auto"/>
              <w:right w:val="single" w:sz="4" w:space="0" w:color="auto"/>
            </w:tcBorders>
            <w:shd w:val="clear" w:color="auto" w:fill="auto"/>
            <w:vAlign w:val="center"/>
            <w:hideMark/>
          </w:tcPr>
          <w:p w14:paraId="3B59E252"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1094 čhv</w:t>
            </w:r>
          </w:p>
        </w:tc>
        <w:tc>
          <w:tcPr>
            <w:tcW w:w="1487" w:type="dxa"/>
            <w:tcBorders>
              <w:top w:val="nil"/>
              <w:left w:val="nil"/>
              <w:bottom w:val="single" w:sz="4" w:space="0" w:color="auto"/>
              <w:right w:val="single" w:sz="4" w:space="0" w:color="auto"/>
            </w:tcBorders>
            <w:shd w:val="clear" w:color="auto" w:fill="auto"/>
            <w:vAlign w:val="center"/>
            <w:hideMark/>
          </w:tcPr>
          <w:p w14:paraId="024C2D5F"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Barilović</w:t>
            </w:r>
          </w:p>
        </w:tc>
      </w:tr>
      <w:tr w:rsidR="00EB5116" w:rsidRPr="00533414" w14:paraId="4F262107"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A00B04"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14</w:t>
            </w:r>
          </w:p>
        </w:tc>
        <w:tc>
          <w:tcPr>
            <w:tcW w:w="1445" w:type="dxa"/>
            <w:vMerge/>
            <w:tcBorders>
              <w:top w:val="nil"/>
              <w:left w:val="single" w:sz="4" w:space="0" w:color="auto"/>
              <w:bottom w:val="single" w:sz="4" w:space="0" w:color="auto"/>
              <w:right w:val="single" w:sz="4" w:space="0" w:color="auto"/>
            </w:tcBorders>
            <w:vAlign w:val="center"/>
            <w:hideMark/>
          </w:tcPr>
          <w:p w14:paraId="7DD352BE"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2F1A4F5E"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1F6384DE"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5512/2</w:t>
            </w:r>
          </w:p>
        </w:tc>
        <w:tc>
          <w:tcPr>
            <w:tcW w:w="1560" w:type="dxa"/>
            <w:tcBorders>
              <w:top w:val="nil"/>
              <w:left w:val="nil"/>
              <w:bottom w:val="single" w:sz="4" w:space="0" w:color="auto"/>
              <w:right w:val="single" w:sz="4" w:space="0" w:color="auto"/>
            </w:tcBorders>
            <w:shd w:val="clear" w:color="auto" w:fill="auto"/>
            <w:vAlign w:val="center"/>
            <w:hideMark/>
          </w:tcPr>
          <w:p w14:paraId="47ED0992"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104 čhv</w:t>
            </w:r>
          </w:p>
        </w:tc>
        <w:tc>
          <w:tcPr>
            <w:tcW w:w="1487" w:type="dxa"/>
            <w:tcBorders>
              <w:top w:val="nil"/>
              <w:left w:val="nil"/>
              <w:bottom w:val="single" w:sz="4" w:space="0" w:color="auto"/>
              <w:right w:val="single" w:sz="4" w:space="0" w:color="auto"/>
            </w:tcBorders>
            <w:shd w:val="clear" w:color="auto" w:fill="auto"/>
            <w:vAlign w:val="center"/>
            <w:hideMark/>
          </w:tcPr>
          <w:p w14:paraId="6B950678"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Barilović</w:t>
            </w:r>
          </w:p>
        </w:tc>
      </w:tr>
      <w:tr w:rsidR="00EB5116" w:rsidRPr="00533414" w14:paraId="5C4357A6"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CDF81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15</w:t>
            </w:r>
          </w:p>
        </w:tc>
        <w:tc>
          <w:tcPr>
            <w:tcW w:w="1445" w:type="dxa"/>
            <w:vMerge/>
            <w:tcBorders>
              <w:top w:val="nil"/>
              <w:left w:val="single" w:sz="4" w:space="0" w:color="auto"/>
              <w:bottom w:val="single" w:sz="4" w:space="0" w:color="auto"/>
              <w:right w:val="single" w:sz="4" w:space="0" w:color="auto"/>
            </w:tcBorders>
            <w:vAlign w:val="center"/>
            <w:hideMark/>
          </w:tcPr>
          <w:p w14:paraId="6CB25494"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106398A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57E3B48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5512/3</w:t>
            </w:r>
          </w:p>
        </w:tc>
        <w:tc>
          <w:tcPr>
            <w:tcW w:w="1560" w:type="dxa"/>
            <w:tcBorders>
              <w:top w:val="nil"/>
              <w:left w:val="nil"/>
              <w:bottom w:val="single" w:sz="4" w:space="0" w:color="auto"/>
              <w:right w:val="single" w:sz="4" w:space="0" w:color="auto"/>
            </w:tcBorders>
            <w:shd w:val="clear" w:color="auto" w:fill="auto"/>
            <w:vAlign w:val="center"/>
            <w:hideMark/>
          </w:tcPr>
          <w:p w14:paraId="5592716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648 čhv</w:t>
            </w:r>
          </w:p>
        </w:tc>
        <w:tc>
          <w:tcPr>
            <w:tcW w:w="1487" w:type="dxa"/>
            <w:tcBorders>
              <w:top w:val="nil"/>
              <w:left w:val="nil"/>
              <w:bottom w:val="single" w:sz="4" w:space="0" w:color="auto"/>
              <w:right w:val="single" w:sz="4" w:space="0" w:color="auto"/>
            </w:tcBorders>
            <w:shd w:val="clear" w:color="auto" w:fill="auto"/>
            <w:vAlign w:val="center"/>
            <w:hideMark/>
          </w:tcPr>
          <w:p w14:paraId="6E15FAC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Barilović</w:t>
            </w:r>
          </w:p>
        </w:tc>
      </w:tr>
      <w:tr w:rsidR="00EB5116" w:rsidRPr="00533414" w14:paraId="183C7047"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8658BE"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16</w:t>
            </w:r>
          </w:p>
        </w:tc>
        <w:tc>
          <w:tcPr>
            <w:tcW w:w="1445" w:type="dxa"/>
            <w:vMerge/>
            <w:tcBorders>
              <w:top w:val="nil"/>
              <w:left w:val="single" w:sz="4" w:space="0" w:color="auto"/>
              <w:bottom w:val="single" w:sz="4" w:space="0" w:color="auto"/>
              <w:right w:val="single" w:sz="4" w:space="0" w:color="auto"/>
            </w:tcBorders>
            <w:vAlign w:val="center"/>
            <w:hideMark/>
          </w:tcPr>
          <w:p w14:paraId="230737E8"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66F892A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691FD70E"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5797/1</w:t>
            </w:r>
          </w:p>
        </w:tc>
        <w:tc>
          <w:tcPr>
            <w:tcW w:w="1560" w:type="dxa"/>
            <w:tcBorders>
              <w:top w:val="nil"/>
              <w:left w:val="nil"/>
              <w:bottom w:val="single" w:sz="4" w:space="0" w:color="auto"/>
              <w:right w:val="single" w:sz="4" w:space="0" w:color="auto"/>
            </w:tcBorders>
            <w:shd w:val="clear" w:color="auto" w:fill="auto"/>
            <w:vAlign w:val="center"/>
            <w:hideMark/>
          </w:tcPr>
          <w:p w14:paraId="058A169F"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1j 1554 čhv</w:t>
            </w:r>
          </w:p>
        </w:tc>
        <w:tc>
          <w:tcPr>
            <w:tcW w:w="1487" w:type="dxa"/>
            <w:tcBorders>
              <w:top w:val="nil"/>
              <w:left w:val="nil"/>
              <w:bottom w:val="single" w:sz="4" w:space="0" w:color="auto"/>
              <w:right w:val="single" w:sz="4" w:space="0" w:color="auto"/>
            </w:tcBorders>
            <w:shd w:val="clear" w:color="auto" w:fill="auto"/>
            <w:vAlign w:val="center"/>
            <w:hideMark/>
          </w:tcPr>
          <w:p w14:paraId="1D927FC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Barilović</w:t>
            </w:r>
          </w:p>
        </w:tc>
      </w:tr>
      <w:tr w:rsidR="00EB5116" w:rsidRPr="00533414" w14:paraId="6A53808B"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AC00C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w:t>
            </w:r>
          </w:p>
        </w:tc>
        <w:tc>
          <w:tcPr>
            <w:tcW w:w="1445" w:type="dxa"/>
            <w:vMerge/>
            <w:tcBorders>
              <w:top w:val="nil"/>
              <w:left w:val="single" w:sz="4" w:space="0" w:color="auto"/>
              <w:bottom w:val="single" w:sz="4" w:space="0" w:color="auto"/>
              <w:right w:val="single" w:sz="4" w:space="0" w:color="auto"/>
            </w:tcBorders>
            <w:vAlign w:val="center"/>
            <w:hideMark/>
          </w:tcPr>
          <w:p w14:paraId="1EA59EFE"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52D1369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3F27064F"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5799/1</w:t>
            </w:r>
          </w:p>
        </w:tc>
        <w:tc>
          <w:tcPr>
            <w:tcW w:w="1560" w:type="dxa"/>
            <w:tcBorders>
              <w:top w:val="nil"/>
              <w:left w:val="nil"/>
              <w:bottom w:val="single" w:sz="4" w:space="0" w:color="auto"/>
              <w:right w:val="single" w:sz="4" w:space="0" w:color="auto"/>
            </w:tcBorders>
            <w:shd w:val="clear" w:color="auto" w:fill="auto"/>
            <w:vAlign w:val="center"/>
            <w:hideMark/>
          </w:tcPr>
          <w:p w14:paraId="5729CFE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28 čhv</w:t>
            </w:r>
          </w:p>
        </w:tc>
        <w:tc>
          <w:tcPr>
            <w:tcW w:w="1487" w:type="dxa"/>
            <w:tcBorders>
              <w:top w:val="nil"/>
              <w:left w:val="nil"/>
              <w:bottom w:val="single" w:sz="4" w:space="0" w:color="auto"/>
              <w:right w:val="single" w:sz="4" w:space="0" w:color="auto"/>
            </w:tcBorders>
            <w:shd w:val="clear" w:color="auto" w:fill="auto"/>
            <w:vAlign w:val="center"/>
            <w:hideMark/>
          </w:tcPr>
          <w:p w14:paraId="7A1A9F0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Barilović</w:t>
            </w:r>
          </w:p>
        </w:tc>
      </w:tr>
      <w:tr w:rsidR="00EB5116" w:rsidRPr="00533414" w14:paraId="70DCADA9"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74CE8"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18</w:t>
            </w:r>
          </w:p>
        </w:tc>
        <w:tc>
          <w:tcPr>
            <w:tcW w:w="1445" w:type="dxa"/>
            <w:vMerge/>
            <w:tcBorders>
              <w:top w:val="nil"/>
              <w:left w:val="single" w:sz="4" w:space="0" w:color="auto"/>
              <w:bottom w:val="single" w:sz="4" w:space="0" w:color="auto"/>
              <w:right w:val="single" w:sz="4" w:space="0" w:color="auto"/>
            </w:tcBorders>
            <w:vAlign w:val="center"/>
            <w:hideMark/>
          </w:tcPr>
          <w:p w14:paraId="1BCE3627"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51002FCA"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1/9</w:t>
            </w:r>
          </w:p>
        </w:tc>
        <w:tc>
          <w:tcPr>
            <w:tcW w:w="1489" w:type="dxa"/>
            <w:tcBorders>
              <w:top w:val="nil"/>
              <w:left w:val="nil"/>
              <w:bottom w:val="single" w:sz="4" w:space="0" w:color="auto"/>
              <w:right w:val="single" w:sz="4" w:space="0" w:color="auto"/>
            </w:tcBorders>
            <w:shd w:val="clear" w:color="auto" w:fill="auto"/>
            <w:vAlign w:val="center"/>
            <w:hideMark/>
          </w:tcPr>
          <w:p w14:paraId="0F362603"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5512/1</w:t>
            </w:r>
          </w:p>
        </w:tc>
        <w:tc>
          <w:tcPr>
            <w:tcW w:w="1560" w:type="dxa"/>
            <w:tcBorders>
              <w:top w:val="nil"/>
              <w:left w:val="nil"/>
              <w:bottom w:val="single" w:sz="4" w:space="0" w:color="auto"/>
              <w:right w:val="single" w:sz="4" w:space="0" w:color="auto"/>
            </w:tcBorders>
            <w:shd w:val="clear" w:color="auto" w:fill="auto"/>
            <w:vAlign w:val="center"/>
            <w:hideMark/>
          </w:tcPr>
          <w:p w14:paraId="2B5CFB76"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236 čhv</w:t>
            </w:r>
          </w:p>
        </w:tc>
        <w:tc>
          <w:tcPr>
            <w:tcW w:w="1487" w:type="dxa"/>
            <w:tcBorders>
              <w:top w:val="nil"/>
              <w:left w:val="nil"/>
              <w:bottom w:val="single" w:sz="4" w:space="0" w:color="auto"/>
              <w:right w:val="single" w:sz="4" w:space="0" w:color="auto"/>
            </w:tcBorders>
            <w:shd w:val="clear" w:color="auto" w:fill="auto"/>
            <w:vAlign w:val="center"/>
            <w:hideMark/>
          </w:tcPr>
          <w:p w14:paraId="2927A474"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Barilović</w:t>
            </w:r>
          </w:p>
        </w:tc>
      </w:tr>
      <w:tr w:rsidR="00EB5116" w:rsidRPr="00533414" w14:paraId="26B05337"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FF1D16"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19</w:t>
            </w:r>
          </w:p>
        </w:tc>
        <w:tc>
          <w:tcPr>
            <w:tcW w:w="1445" w:type="dxa"/>
            <w:vMerge/>
            <w:tcBorders>
              <w:top w:val="nil"/>
              <w:left w:val="single" w:sz="4" w:space="0" w:color="auto"/>
              <w:bottom w:val="single" w:sz="4" w:space="0" w:color="auto"/>
              <w:right w:val="single" w:sz="4" w:space="0" w:color="auto"/>
            </w:tcBorders>
            <w:vAlign w:val="center"/>
            <w:hideMark/>
          </w:tcPr>
          <w:p w14:paraId="420BB606"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5652E6A2"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2/18</w:t>
            </w:r>
          </w:p>
        </w:tc>
        <w:tc>
          <w:tcPr>
            <w:tcW w:w="1489" w:type="dxa"/>
            <w:tcBorders>
              <w:top w:val="nil"/>
              <w:left w:val="nil"/>
              <w:bottom w:val="single" w:sz="4" w:space="0" w:color="auto"/>
              <w:right w:val="single" w:sz="4" w:space="0" w:color="auto"/>
            </w:tcBorders>
            <w:shd w:val="clear" w:color="auto" w:fill="auto"/>
            <w:vAlign w:val="center"/>
            <w:hideMark/>
          </w:tcPr>
          <w:p w14:paraId="4566C89E"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5460/1</w:t>
            </w:r>
          </w:p>
        </w:tc>
        <w:tc>
          <w:tcPr>
            <w:tcW w:w="1560" w:type="dxa"/>
            <w:tcBorders>
              <w:top w:val="nil"/>
              <w:left w:val="nil"/>
              <w:bottom w:val="single" w:sz="4" w:space="0" w:color="auto"/>
              <w:right w:val="single" w:sz="4" w:space="0" w:color="auto"/>
            </w:tcBorders>
            <w:shd w:val="clear" w:color="auto" w:fill="auto"/>
            <w:vAlign w:val="center"/>
            <w:hideMark/>
          </w:tcPr>
          <w:p w14:paraId="132B213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79 čhv</w:t>
            </w:r>
          </w:p>
        </w:tc>
        <w:tc>
          <w:tcPr>
            <w:tcW w:w="1487" w:type="dxa"/>
            <w:tcBorders>
              <w:top w:val="nil"/>
              <w:left w:val="nil"/>
              <w:bottom w:val="single" w:sz="4" w:space="0" w:color="auto"/>
              <w:right w:val="single" w:sz="4" w:space="0" w:color="auto"/>
            </w:tcBorders>
            <w:shd w:val="clear" w:color="auto" w:fill="auto"/>
            <w:vAlign w:val="center"/>
            <w:hideMark/>
          </w:tcPr>
          <w:p w14:paraId="78A68103"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Barilović</w:t>
            </w:r>
          </w:p>
        </w:tc>
      </w:tr>
      <w:tr w:rsidR="00EB5116" w:rsidRPr="00533414" w14:paraId="7D3AC0DD" w14:textId="77777777" w:rsidTr="00EC3EB5">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753A06"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20</w:t>
            </w:r>
          </w:p>
        </w:tc>
        <w:tc>
          <w:tcPr>
            <w:tcW w:w="1445" w:type="dxa"/>
            <w:vMerge/>
            <w:tcBorders>
              <w:top w:val="nil"/>
              <w:left w:val="single" w:sz="4" w:space="0" w:color="auto"/>
              <w:bottom w:val="single" w:sz="4" w:space="0" w:color="auto"/>
              <w:right w:val="single" w:sz="4" w:space="0" w:color="auto"/>
            </w:tcBorders>
            <w:vAlign w:val="center"/>
            <w:hideMark/>
          </w:tcPr>
          <w:p w14:paraId="0D3FD83E" w14:textId="77777777" w:rsidR="00EB5116" w:rsidRPr="00533414" w:rsidRDefault="00EB5116" w:rsidP="00EC3EB5">
            <w:pPr>
              <w:spacing w:after="0" w:line="240" w:lineRule="auto"/>
              <w:rPr>
                <w:rFonts w:ascii="Times New Roman" w:eastAsia="Times New Roman" w:hAnsi="Times New Roman" w:cs="Times New Roman"/>
                <w:color w:val="000000"/>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655770C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2/18</w:t>
            </w:r>
          </w:p>
        </w:tc>
        <w:tc>
          <w:tcPr>
            <w:tcW w:w="1489" w:type="dxa"/>
            <w:tcBorders>
              <w:top w:val="nil"/>
              <w:left w:val="nil"/>
              <w:bottom w:val="single" w:sz="4" w:space="0" w:color="auto"/>
              <w:right w:val="single" w:sz="4" w:space="0" w:color="auto"/>
            </w:tcBorders>
            <w:shd w:val="clear" w:color="auto" w:fill="auto"/>
            <w:vAlign w:val="center"/>
            <w:hideMark/>
          </w:tcPr>
          <w:p w14:paraId="668D78B9"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6141</w:t>
            </w:r>
          </w:p>
        </w:tc>
        <w:tc>
          <w:tcPr>
            <w:tcW w:w="1560" w:type="dxa"/>
            <w:tcBorders>
              <w:top w:val="nil"/>
              <w:left w:val="nil"/>
              <w:bottom w:val="single" w:sz="4" w:space="0" w:color="auto"/>
              <w:right w:val="single" w:sz="4" w:space="0" w:color="auto"/>
            </w:tcBorders>
            <w:shd w:val="clear" w:color="auto" w:fill="auto"/>
            <w:vAlign w:val="center"/>
            <w:hideMark/>
          </w:tcPr>
          <w:p w14:paraId="5C5D3E87"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1095 čhv</w:t>
            </w:r>
          </w:p>
        </w:tc>
        <w:tc>
          <w:tcPr>
            <w:tcW w:w="1487" w:type="dxa"/>
            <w:tcBorders>
              <w:top w:val="nil"/>
              <w:left w:val="nil"/>
              <w:bottom w:val="single" w:sz="4" w:space="0" w:color="auto"/>
              <w:right w:val="single" w:sz="4" w:space="0" w:color="auto"/>
            </w:tcBorders>
            <w:shd w:val="clear" w:color="auto" w:fill="auto"/>
            <w:vAlign w:val="center"/>
            <w:hideMark/>
          </w:tcPr>
          <w:p w14:paraId="00349B69"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Barilović</w:t>
            </w:r>
          </w:p>
        </w:tc>
      </w:tr>
    </w:tbl>
    <w:p w14:paraId="5205E78E" w14:textId="77777777" w:rsidR="00EB5116" w:rsidRPr="00533414" w:rsidRDefault="00EB5116" w:rsidP="00EB5116">
      <w:pPr>
        <w:jc w:val="both"/>
        <w:rPr>
          <w:rFonts w:ascii="Times New Roman" w:hAnsi="Times New Roman" w:cs="Times New Roman"/>
        </w:rPr>
      </w:pPr>
    </w:p>
    <w:p w14:paraId="479111D2" w14:textId="4AF51DCD" w:rsidR="00EB5116" w:rsidRPr="00533414" w:rsidRDefault="00EB5116" w:rsidP="00EB5116">
      <w:pPr>
        <w:jc w:val="both"/>
        <w:rPr>
          <w:rFonts w:ascii="Times New Roman" w:hAnsi="Times New Roman" w:cs="Times New Roman"/>
        </w:rPr>
      </w:pPr>
      <w:r w:rsidRPr="00533414">
        <w:rPr>
          <w:rFonts w:ascii="Times New Roman" w:hAnsi="Times New Roman" w:cs="Times New Roman"/>
        </w:rPr>
        <w:t xml:space="preserve">Planirane aktivnosti u vidu izrade prostorno planske dokumentacije za lokacije na kojima Grad Karlovac raspolaže većom površinom zemljišta pogodnog za prodaju, odnose se na izradu Urbanističke razrade na Bašćini, gdje </w:t>
      </w:r>
      <w:r w:rsidR="00BC4584">
        <w:rPr>
          <w:rFonts w:ascii="Times New Roman" w:hAnsi="Times New Roman" w:cs="Times New Roman"/>
        </w:rPr>
        <w:t xml:space="preserve">je </w:t>
      </w:r>
      <w:r w:rsidRPr="00533414">
        <w:rPr>
          <w:rFonts w:ascii="Times New Roman" w:hAnsi="Times New Roman" w:cs="Times New Roman"/>
        </w:rPr>
        <w:t xml:space="preserve">Grad Karlovac vlasnik zemljišta označenog kao k.č.br. 3842/1, k.o. Karlovac II, površine oko 2,2 ha. Predmetno zemljište do sada nije bilo predmet prodaje upravo zbog nedostatka planske razrade. </w:t>
      </w:r>
    </w:p>
    <w:p w14:paraId="236579F6" w14:textId="6093D506" w:rsidR="00EB5116" w:rsidRPr="00533414" w:rsidRDefault="00EB5116" w:rsidP="00EB5116">
      <w:pPr>
        <w:jc w:val="both"/>
        <w:rPr>
          <w:rFonts w:ascii="Times New Roman" w:hAnsi="Times New Roman" w:cs="Times New Roman"/>
        </w:rPr>
      </w:pPr>
      <w:r w:rsidRPr="00533414">
        <w:rPr>
          <w:rFonts w:ascii="Times New Roman" w:hAnsi="Times New Roman" w:cs="Times New Roman"/>
        </w:rPr>
        <w:t xml:space="preserve">U okviru </w:t>
      </w:r>
      <w:r w:rsidRPr="00533414">
        <w:rPr>
          <w:rFonts w:ascii="Times New Roman" w:hAnsi="Times New Roman" w:cs="Times New Roman"/>
          <w:b/>
          <w:bCs/>
        </w:rPr>
        <w:t xml:space="preserve">Strateške mjere 3 – </w:t>
      </w:r>
      <w:r w:rsidRPr="00533414">
        <w:rPr>
          <w:rFonts w:ascii="Times New Roman" w:hAnsi="Times New Roman" w:cs="Times New Roman"/>
        </w:rPr>
        <w:t xml:space="preserve">analiza potreba kupnje i kupnja zemljišta za realizaciju većih projekata od interesa za Grad prema važećim prostornim planovima, dozvolama i planovima u izradi, u 2023. godini provodit će se postupci kupnje odnosno provođenja postupaka izvlaštenja za realizaciju infrastrukturnih projekata, a na temelju ishođenih lokacijskih dozvola i to; </w:t>
      </w:r>
    </w:p>
    <w:p w14:paraId="07048F96"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t>Kupnja nekretnina za sanaciju klizišta Furači – projekt je prenesen iz prethodne godine jer lokacijska dozvola zbog ulaganja pravnih lijekova od stranke u postupku nije postala pravomoćna pa se postupak nije mogao pokrenuti;</w:t>
      </w:r>
    </w:p>
    <w:p w14:paraId="55053054"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t>Kupnja nekretnina za izgradnju parkirališta kod groblja Švarča – predviđena je kupnja dvije nekretnine za potrebe izgradnje novog parkirališta;</w:t>
      </w:r>
    </w:p>
    <w:p w14:paraId="431BE141"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t>Kupnja nekretnina za sanacija klizišta Manjerovići – nakon ishođenja lokacijske dozvole pokrenut će se postupak rješavanja imovinsko pravnih odnosa;</w:t>
      </w:r>
    </w:p>
    <w:p w14:paraId="1F9D532E"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t>Kupnja nekretnina za sanaciju klizišta Suci – postupak rješavanja imovinsko pravnih odnosa je u tijeku i nastavit će se u sljedećoj godini;</w:t>
      </w:r>
    </w:p>
    <w:p w14:paraId="718CDA02"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t>Kupnja nekretnina za izgradnju obilaznice Zvijezda – postupak rješavanja imovinsko pravnih odnosa je u tijeku i nastavit će se u sljedećoj godini;</w:t>
      </w:r>
    </w:p>
    <w:p w14:paraId="439477D0"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t>Kupnja nekretnina za sanaciju kanala Sajevac - postupak rješavanja imovinsko pravnih odnosa je u tijeku i nastavit će se u sljedećoj godini;</w:t>
      </w:r>
    </w:p>
    <w:p w14:paraId="31C52E6C"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t>Kupnja nekretnina i osnivanje prava služnosti za izgradnju oborinske odvodnje Ljubljanske ulice – ishođena lokacijska dozvola slijedom čega će se postupak rješavanja imovinsko pravnih odnosa provoditi u sljedećoj godini;</w:t>
      </w:r>
    </w:p>
    <w:p w14:paraId="7492A020"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t>Kupnja nekretnina za proširenje groblja Jamadol - postupak rješavanja imovinsko pravnih odnosa je u tijeku i nastavit će se u sljedećoj godini;</w:t>
      </w:r>
    </w:p>
    <w:p w14:paraId="3815E2FD"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t>Kupnja nekretnina za izgradnju ugibališta na Maloj Švarči - postupak rješavanja imovinsko pravnih odnosa je u tijeku i nastavit će se u sljedećoj godini;</w:t>
      </w:r>
    </w:p>
    <w:p w14:paraId="3AB1C506"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lastRenderedPageBreak/>
        <w:t>Kupnja nekretnina za izgradnju prometnice u Poduzetničkoj zoni Selce - postupak rješavanja imovinsko pravnih odnosa je u tijeku i nastavit će se u sljedećoj godini;</w:t>
      </w:r>
    </w:p>
    <w:p w14:paraId="50E04B19"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t>Krajobrazno uređenje – park Grabrik - ishođena lokacijska dozvola slijedom čega će se postupak rješavanja imovinsko pravnih odnosa provoditi u sljedećoj godini i</w:t>
      </w:r>
    </w:p>
    <w:p w14:paraId="47ADE8B4" w14:textId="77777777" w:rsidR="00EB5116" w:rsidRPr="00533414" w:rsidRDefault="00EB5116" w:rsidP="00EB5116">
      <w:pPr>
        <w:pStyle w:val="ListParagraph"/>
        <w:numPr>
          <w:ilvl w:val="0"/>
          <w:numId w:val="16"/>
        </w:numPr>
        <w:jc w:val="both"/>
        <w:rPr>
          <w:rFonts w:ascii="Times New Roman" w:hAnsi="Times New Roman" w:cs="Times New Roman"/>
        </w:rPr>
      </w:pPr>
      <w:r w:rsidRPr="00533414">
        <w:rPr>
          <w:rFonts w:ascii="Times New Roman" w:hAnsi="Times New Roman" w:cs="Times New Roman"/>
        </w:rPr>
        <w:t>Uređenje Kupske ulice – nakon ishođenja lokacijske dozvole, pokrenut će se postupak rješavanja imovinsko pravnih odnosa</w:t>
      </w:r>
    </w:p>
    <w:p w14:paraId="75C52D6F" w14:textId="77777777" w:rsidR="00EB5116" w:rsidRPr="00533414" w:rsidRDefault="00EB5116" w:rsidP="00EB5116">
      <w:pPr>
        <w:jc w:val="both"/>
        <w:rPr>
          <w:rFonts w:ascii="Times New Roman" w:hAnsi="Times New Roman" w:cs="Times New Roman"/>
        </w:rPr>
      </w:pPr>
      <w:r w:rsidRPr="00533414">
        <w:rPr>
          <w:rFonts w:ascii="Times New Roman" w:hAnsi="Times New Roman" w:cs="Times New Roman"/>
        </w:rPr>
        <w:t>U tablici u nastavku daje se prikaz projekata s predviđenim brojem riješenih nekretnina u 2023. godini i to kako slijedi:</w:t>
      </w:r>
    </w:p>
    <w:tbl>
      <w:tblPr>
        <w:tblW w:w="8930" w:type="dxa"/>
        <w:tblInd w:w="137" w:type="dxa"/>
        <w:tblLook w:val="04A0" w:firstRow="1" w:lastRow="0" w:firstColumn="1" w:lastColumn="0" w:noHBand="0" w:noVBand="1"/>
      </w:tblPr>
      <w:tblGrid>
        <w:gridCol w:w="3119"/>
        <w:gridCol w:w="1842"/>
        <w:gridCol w:w="1560"/>
        <w:gridCol w:w="2409"/>
      </w:tblGrid>
      <w:tr w:rsidR="00EB5116" w:rsidRPr="00533414" w14:paraId="778D00B3" w14:textId="77777777" w:rsidTr="00EC3EB5">
        <w:trPr>
          <w:trHeight w:val="624"/>
        </w:trPr>
        <w:tc>
          <w:tcPr>
            <w:tcW w:w="8930" w:type="dxa"/>
            <w:gridSpan w:val="4"/>
            <w:tcBorders>
              <w:top w:val="single" w:sz="4" w:space="0" w:color="auto"/>
              <w:left w:val="single" w:sz="4" w:space="0" w:color="auto"/>
              <w:bottom w:val="single" w:sz="4" w:space="0" w:color="auto"/>
              <w:right w:val="single" w:sz="4" w:space="0" w:color="auto"/>
            </w:tcBorders>
            <w:shd w:val="clear" w:color="000000" w:fill="E2EFDA"/>
            <w:vAlign w:val="center"/>
          </w:tcPr>
          <w:p w14:paraId="286CF8AE"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POPIS PROJEKATA</w:t>
            </w:r>
          </w:p>
        </w:tc>
      </w:tr>
      <w:tr w:rsidR="00EB5116" w:rsidRPr="00533414" w14:paraId="5D906F5B" w14:textId="77777777" w:rsidTr="00EC3EB5">
        <w:trPr>
          <w:trHeight w:val="864"/>
        </w:trPr>
        <w:tc>
          <w:tcPr>
            <w:tcW w:w="3119" w:type="dxa"/>
            <w:tcBorders>
              <w:top w:val="single" w:sz="4" w:space="0" w:color="auto"/>
              <w:left w:val="single" w:sz="4" w:space="0" w:color="auto"/>
              <w:bottom w:val="single" w:sz="4" w:space="0" w:color="auto"/>
              <w:right w:val="single" w:sz="4" w:space="0" w:color="auto"/>
            </w:tcBorders>
            <w:shd w:val="clear" w:color="000000" w:fill="E2EFDA"/>
            <w:vAlign w:val="center"/>
          </w:tcPr>
          <w:p w14:paraId="7760DCE4"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NAZIV PROJEKTA</w:t>
            </w:r>
          </w:p>
        </w:tc>
        <w:tc>
          <w:tcPr>
            <w:tcW w:w="1842" w:type="dxa"/>
            <w:tcBorders>
              <w:top w:val="single" w:sz="4" w:space="0" w:color="auto"/>
              <w:left w:val="nil"/>
              <w:bottom w:val="single" w:sz="4" w:space="0" w:color="auto"/>
              <w:right w:val="single" w:sz="4" w:space="0" w:color="auto"/>
            </w:tcBorders>
            <w:shd w:val="clear" w:color="000000" w:fill="E2EFDA"/>
            <w:vAlign w:val="center"/>
          </w:tcPr>
          <w:p w14:paraId="5A071F6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 UKUPAN BROJ JEDINICA IMOVINE ZA RJEŠAVANJE</w:t>
            </w:r>
          </w:p>
        </w:tc>
        <w:tc>
          <w:tcPr>
            <w:tcW w:w="1560" w:type="dxa"/>
            <w:tcBorders>
              <w:top w:val="single" w:sz="4" w:space="0" w:color="auto"/>
              <w:left w:val="nil"/>
              <w:bottom w:val="single" w:sz="4" w:space="0" w:color="auto"/>
              <w:right w:val="single" w:sz="4" w:space="0" w:color="auto"/>
            </w:tcBorders>
            <w:shd w:val="clear" w:color="000000" w:fill="E2EFDA"/>
            <w:vAlign w:val="center"/>
          </w:tcPr>
          <w:p w14:paraId="5E4D512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POLAZNA VRIJEDNOST </w:t>
            </w:r>
          </w:p>
        </w:tc>
        <w:tc>
          <w:tcPr>
            <w:tcW w:w="2409" w:type="dxa"/>
            <w:tcBorders>
              <w:top w:val="single" w:sz="4" w:space="0" w:color="auto"/>
              <w:left w:val="nil"/>
              <w:bottom w:val="single" w:sz="4" w:space="0" w:color="auto"/>
              <w:right w:val="single" w:sz="4" w:space="0" w:color="auto"/>
            </w:tcBorders>
            <w:shd w:val="clear" w:color="000000" w:fill="E2EFDA"/>
            <w:vAlign w:val="center"/>
          </w:tcPr>
          <w:p w14:paraId="572FBDC7"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CILJANA VRIJEDNOST</w:t>
            </w:r>
          </w:p>
        </w:tc>
      </w:tr>
      <w:tr w:rsidR="00EB5116" w:rsidRPr="00533414" w14:paraId="756B36BC"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0CDDC3"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Klizište Furači</w:t>
            </w:r>
          </w:p>
        </w:tc>
        <w:tc>
          <w:tcPr>
            <w:tcW w:w="1842" w:type="dxa"/>
            <w:tcBorders>
              <w:top w:val="nil"/>
              <w:left w:val="nil"/>
              <w:bottom w:val="single" w:sz="4" w:space="0" w:color="auto"/>
              <w:right w:val="single" w:sz="4" w:space="0" w:color="auto"/>
            </w:tcBorders>
            <w:shd w:val="clear" w:color="auto" w:fill="auto"/>
            <w:vAlign w:val="center"/>
            <w:hideMark/>
          </w:tcPr>
          <w:p w14:paraId="4DA4444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w:t>
            </w:r>
          </w:p>
        </w:tc>
        <w:tc>
          <w:tcPr>
            <w:tcW w:w="1560" w:type="dxa"/>
            <w:tcBorders>
              <w:top w:val="nil"/>
              <w:left w:val="nil"/>
              <w:bottom w:val="single" w:sz="4" w:space="0" w:color="auto"/>
              <w:right w:val="single" w:sz="4" w:space="0" w:color="auto"/>
            </w:tcBorders>
            <w:shd w:val="clear" w:color="auto" w:fill="auto"/>
            <w:vAlign w:val="center"/>
            <w:hideMark/>
          </w:tcPr>
          <w:p w14:paraId="31DD1C3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0A90F09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w:t>
            </w:r>
          </w:p>
        </w:tc>
      </w:tr>
      <w:tr w:rsidR="00EB5116" w:rsidRPr="00533414" w14:paraId="33557C23"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1FAEA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Parkiralište groblja Švarča</w:t>
            </w:r>
          </w:p>
        </w:tc>
        <w:tc>
          <w:tcPr>
            <w:tcW w:w="1842" w:type="dxa"/>
            <w:tcBorders>
              <w:top w:val="nil"/>
              <w:left w:val="nil"/>
              <w:bottom w:val="single" w:sz="4" w:space="0" w:color="auto"/>
              <w:right w:val="single" w:sz="4" w:space="0" w:color="auto"/>
            </w:tcBorders>
            <w:shd w:val="clear" w:color="auto" w:fill="auto"/>
            <w:vAlign w:val="center"/>
            <w:hideMark/>
          </w:tcPr>
          <w:p w14:paraId="337B125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p>
        </w:tc>
        <w:tc>
          <w:tcPr>
            <w:tcW w:w="1560" w:type="dxa"/>
            <w:tcBorders>
              <w:top w:val="nil"/>
              <w:left w:val="nil"/>
              <w:bottom w:val="single" w:sz="4" w:space="0" w:color="auto"/>
              <w:right w:val="single" w:sz="4" w:space="0" w:color="auto"/>
            </w:tcBorders>
            <w:shd w:val="clear" w:color="auto" w:fill="auto"/>
            <w:vAlign w:val="center"/>
            <w:hideMark/>
          </w:tcPr>
          <w:p w14:paraId="137C0BE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18E20E9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p>
        </w:tc>
      </w:tr>
      <w:tr w:rsidR="00EB5116" w:rsidRPr="00533414" w14:paraId="03E4CDE8"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1880BA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Klizište Manjerovići</w:t>
            </w:r>
          </w:p>
        </w:tc>
        <w:tc>
          <w:tcPr>
            <w:tcW w:w="1842" w:type="dxa"/>
            <w:tcBorders>
              <w:top w:val="nil"/>
              <w:left w:val="nil"/>
              <w:bottom w:val="single" w:sz="4" w:space="0" w:color="auto"/>
              <w:right w:val="single" w:sz="4" w:space="0" w:color="auto"/>
            </w:tcBorders>
            <w:shd w:val="clear" w:color="auto" w:fill="auto"/>
            <w:vAlign w:val="center"/>
            <w:hideMark/>
          </w:tcPr>
          <w:p w14:paraId="0B34D833"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4</w:t>
            </w:r>
          </w:p>
        </w:tc>
        <w:tc>
          <w:tcPr>
            <w:tcW w:w="1560" w:type="dxa"/>
            <w:tcBorders>
              <w:top w:val="nil"/>
              <w:left w:val="nil"/>
              <w:bottom w:val="single" w:sz="4" w:space="0" w:color="auto"/>
              <w:right w:val="single" w:sz="4" w:space="0" w:color="auto"/>
            </w:tcBorders>
            <w:shd w:val="clear" w:color="auto" w:fill="auto"/>
            <w:vAlign w:val="center"/>
            <w:hideMark/>
          </w:tcPr>
          <w:p w14:paraId="0556C2D2"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6C7C9EC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4</w:t>
            </w:r>
          </w:p>
        </w:tc>
      </w:tr>
      <w:tr w:rsidR="00EB5116" w:rsidRPr="00533414" w14:paraId="299C6143"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BBBF00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Klizište Suci</w:t>
            </w:r>
          </w:p>
        </w:tc>
        <w:tc>
          <w:tcPr>
            <w:tcW w:w="1842" w:type="dxa"/>
            <w:tcBorders>
              <w:top w:val="nil"/>
              <w:left w:val="nil"/>
              <w:bottom w:val="single" w:sz="4" w:space="0" w:color="auto"/>
              <w:right w:val="single" w:sz="4" w:space="0" w:color="auto"/>
            </w:tcBorders>
            <w:shd w:val="clear" w:color="auto" w:fill="auto"/>
            <w:vAlign w:val="center"/>
            <w:hideMark/>
          </w:tcPr>
          <w:p w14:paraId="73F3557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3</w:t>
            </w:r>
          </w:p>
        </w:tc>
        <w:tc>
          <w:tcPr>
            <w:tcW w:w="1560" w:type="dxa"/>
            <w:tcBorders>
              <w:top w:val="nil"/>
              <w:left w:val="nil"/>
              <w:bottom w:val="single" w:sz="4" w:space="0" w:color="auto"/>
              <w:right w:val="single" w:sz="4" w:space="0" w:color="auto"/>
            </w:tcBorders>
            <w:shd w:val="clear" w:color="auto" w:fill="auto"/>
            <w:vAlign w:val="center"/>
            <w:hideMark/>
          </w:tcPr>
          <w:p w14:paraId="5921AC49"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7BDB5D6F"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3</w:t>
            </w:r>
          </w:p>
        </w:tc>
      </w:tr>
      <w:tr w:rsidR="00EB5116" w:rsidRPr="00533414" w14:paraId="49F95952"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F4C1D94"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Obilaznica Zvijezda</w:t>
            </w:r>
          </w:p>
        </w:tc>
        <w:tc>
          <w:tcPr>
            <w:tcW w:w="1842" w:type="dxa"/>
            <w:tcBorders>
              <w:top w:val="nil"/>
              <w:left w:val="nil"/>
              <w:bottom w:val="single" w:sz="4" w:space="0" w:color="auto"/>
              <w:right w:val="single" w:sz="4" w:space="0" w:color="auto"/>
            </w:tcBorders>
            <w:shd w:val="clear" w:color="auto" w:fill="auto"/>
            <w:vAlign w:val="center"/>
            <w:hideMark/>
          </w:tcPr>
          <w:p w14:paraId="5617B997"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6</w:t>
            </w:r>
          </w:p>
        </w:tc>
        <w:tc>
          <w:tcPr>
            <w:tcW w:w="1560" w:type="dxa"/>
            <w:tcBorders>
              <w:top w:val="nil"/>
              <w:left w:val="nil"/>
              <w:bottom w:val="single" w:sz="4" w:space="0" w:color="auto"/>
              <w:right w:val="single" w:sz="4" w:space="0" w:color="auto"/>
            </w:tcBorders>
            <w:shd w:val="clear" w:color="auto" w:fill="auto"/>
            <w:vAlign w:val="center"/>
            <w:hideMark/>
          </w:tcPr>
          <w:p w14:paraId="6737B563"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5F36878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6</w:t>
            </w:r>
          </w:p>
        </w:tc>
      </w:tr>
      <w:tr w:rsidR="00EB5116" w:rsidRPr="00533414" w14:paraId="12A74535"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DE4897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Kanal Sajevac</w:t>
            </w:r>
          </w:p>
        </w:tc>
        <w:tc>
          <w:tcPr>
            <w:tcW w:w="1842" w:type="dxa"/>
            <w:tcBorders>
              <w:top w:val="nil"/>
              <w:left w:val="nil"/>
              <w:bottom w:val="single" w:sz="4" w:space="0" w:color="auto"/>
              <w:right w:val="single" w:sz="4" w:space="0" w:color="auto"/>
            </w:tcBorders>
            <w:shd w:val="clear" w:color="auto" w:fill="auto"/>
            <w:vAlign w:val="center"/>
            <w:hideMark/>
          </w:tcPr>
          <w:p w14:paraId="437B4D1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11</w:t>
            </w:r>
          </w:p>
        </w:tc>
        <w:tc>
          <w:tcPr>
            <w:tcW w:w="1560" w:type="dxa"/>
            <w:tcBorders>
              <w:top w:val="nil"/>
              <w:left w:val="nil"/>
              <w:bottom w:val="single" w:sz="4" w:space="0" w:color="auto"/>
              <w:right w:val="single" w:sz="4" w:space="0" w:color="auto"/>
            </w:tcBorders>
            <w:shd w:val="clear" w:color="auto" w:fill="auto"/>
            <w:vAlign w:val="center"/>
            <w:hideMark/>
          </w:tcPr>
          <w:p w14:paraId="6C4831C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7</w:t>
            </w:r>
          </w:p>
        </w:tc>
        <w:tc>
          <w:tcPr>
            <w:tcW w:w="2409" w:type="dxa"/>
            <w:tcBorders>
              <w:top w:val="nil"/>
              <w:left w:val="nil"/>
              <w:bottom w:val="single" w:sz="4" w:space="0" w:color="auto"/>
              <w:right w:val="single" w:sz="4" w:space="0" w:color="auto"/>
            </w:tcBorders>
            <w:shd w:val="clear" w:color="auto" w:fill="auto"/>
            <w:vAlign w:val="center"/>
            <w:hideMark/>
          </w:tcPr>
          <w:p w14:paraId="28A9BC3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11</w:t>
            </w:r>
          </w:p>
        </w:tc>
      </w:tr>
      <w:tr w:rsidR="00EB5116" w:rsidRPr="00533414" w14:paraId="2F02BCFE"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616BBF3"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Oborinska odvodnja Ljubljanska</w:t>
            </w:r>
          </w:p>
        </w:tc>
        <w:tc>
          <w:tcPr>
            <w:tcW w:w="1842" w:type="dxa"/>
            <w:tcBorders>
              <w:top w:val="nil"/>
              <w:left w:val="nil"/>
              <w:bottom w:val="single" w:sz="4" w:space="0" w:color="auto"/>
              <w:right w:val="single" w:sz="4" w:space="0" w:color="auto"/>
            </w:tcBorders>
            <w:shd w:val="clear" w:color="auto" w:fill="auto"/>
            <w:vAlign w:val="center"/>
            <w:hideMark/>
          </w:tcPr>
          <w:p w14:paraId="21352DE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w:t>
            </w:r>
          </w:p>
        </w:tc>
        <w:tc>
          <w:tcPr>
            <w:tcW w:w="1560" w:type="dxa"/>
            <w:tcBorders>
              <w:top w:val="nil"/>
              <w:left w:val="nil"/>
              <w:bottom w:val="single" w:sz="4" w:space="0" w:color="auto"/>
              <w:right w:val="single" w:sz="4" w:space="0" w:color="auto"/>
            </w:tcBorders>
            <w:shd w:val="clear" w:color="auto" w:fill="auto"/>
            <w:vAlign w:val="center"/>
            <w:hideMark/>
          </w:tcPr>
          <w:p w14:paraId="102DA0A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4177E115"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w:t>
            </w:r>
          </w:p>
        </w:tc>
      </w:tr>
      <w:tr w:rsidR="00EB5116" w:rsidRPr="00533414" w14:paraId="71A86497"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719385D"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Groblje Jamadol</w:t>
            </w:r>
          </w:p>
        </w:tc>
        <w:tc>
          <w:tcPr>
            <w:tcW w:w="1842" w:type="dxa"/>
            <w:tcBorders>
              <w:top w:val="nil"/>
              <w:left w:val="nil"/>
              <w:bottom w:val="single" w:sz="4" w:space="0" w:color="auto"/>
              <w:right w:val="single" w:sz="4" w:space="0" w:color="auto"/>
            </w:tcBorders>
            <w:shd w:val="clear" w:color="auto" w:fill="auto"/>
            <w:vAlign w:val="center"/>
            <w:hideMark/>
          </w:tcPr>
          <w:p w14:paraId="3D940454"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w:t>
            </w:r>
          </w:p>
        </w:tc>
        <w:tc>
          <w:tcPr>
            <w:tcW w:w="1560" w:type="dxa"/>
            <w:tcBorders>
              <w:top w:val="nil"/>
              <w:left w:val="nil"/>
              <w:bottom w:val="single" w:sz="4" w:space="0" w:color="auto"/>
              <w:right w:val="single" w:sz="4" w:space="0" w:color="auto"/>
            </w:tcBorders>
            <w:shd w:val="clear" w:color="auto" w:fill="auto"/>
            <w:vAlign w:val="center"/>
            <w:hideMark/>
          </w:tcPr>
          <w:p w14:paraId="7276DB5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54CA584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w:t>
            </w:r>
          </w:p>
        </w:tc>
      </w:tr>
      <w:tr w:rsidR="00EB5116" w:rsidRPr="00533414" w14:paraId="16BAD510"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427F0C9"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Ugibališta Mala Švarča</w:t>
            </w:r>
          </w:p>
        </w:tc>
        <w:tc>
          <w:tcPr>
            <w:tcW w:w="1842" w:type="dxa"/>
            <w:tcBorders>
              <w:top w:val="nil"/>
              <w:left w:val="nil"/>
              <w:bottom w:val="single" w:sz="4" w:space="0" w:color="auto"/>
              <w:right w:val="single" w:sz="4" w:space="0" w:color="auto"/>
            </w:tcBorders>
            <w:shd w:val="clear" w:color="auto" w:fill="auto"/>
            <w:vAlign w:val="center"/>
            <w:hideMark/>
          </w:tcPr>
          <w:p w14:paraId="6B4D39A4"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7</w:t>
            </w:r>
          </w:p>
        </w:tc>
        <w:tc>
          <w:tcPr>
            <w:tcW w:w="1560" w:type="dxa"/>
            <w:tcBorders>
              <w:top w:val="nil"/>
              <w:left w:val="nil"/>
              <w:bottom w:val="single" w:sz="4" w:space="0" w:color="auto"/>
              <w:right w:val="single" w:sz="4" w:space="0" w:color="auto"/>
            </w:tcBorders>
            <w:shd w:val="clear" w:color="auto" w:fill="auto"/>
            <w:vAlign w:val="center"/>
            <w:hideMark/>
          </w:tcPr>
          <w:p w14:paraId="0CA934A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4</w:t>
            </w:r>
          </w:p>
        </w:tc>
        <w:tc>
          <w:tcPr>
            <w:tcW w:w="2409" w:type="dxa"/>
            <w:tcBorders>
              <w:top w:val="nil"/>
              <w:left w:val="nil"/>
              <w:bottom w:val="single" w:sz="4" w:space="0" w:color="auto"/>
              <w:right w:val="single" w:sz="4" w:space="0" w:color="auto"/>
            </w:tcBorders>
            <w:shd w:val="clear" w:color="auto" w:fill="auto"/>
            <w:vAlign w:val="center"/>
            <w:hideMark/>
          </w:tcPr>
          <w:p w14:paraId="5254B544"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7</w:t>
            </w:r>
          </w:p>
        </w:tc>
      </w:tr>
      <w:tr w:rsidR="00EB5116" w:rsidRPr="00533414" w14:paraId="23F9A9CF"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88C74BF"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Prometnica PZ Selce</w:t>
            </w:r>
          </w:p>
        </w:tc>
        <w:tc>
          <w:tcPr>
            <w:tcW w:w="1842" w:type="dxa"/>
            <w:tcBorders>
              <w:top w:val="nil"/>
              <w:left w:val="nil"/>
              <w:bottom w:val="single" w:sz="4" w:space="0" w:color="auto"/>
              <w:right w:val="single" w:sz="4" w:space="0" w:color="auto"/>
            </w:tcBorders>
            <w:shd w:val="clear" w:color="auto" w:fill="auto"/>
            <w:vAlign w:val="center"/>
            <w:hideMark/>
          </w:tcPr>
          <w:p w14:paraId="5F67842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84</w:t>
            </w:r>
          </w:p>
        </w:tc>
        <w:tc>
          <w:tcPr>
            <w:tcW w:w="1560" w:type="dxa"/>
            <w:tcBorders>
              <w:top w:val="nil"/>
              <w:left w:val="nil"/>
              <w:bottom w:val="single" w:sz="4" w:space="0" w:color="auto"/>
              <w:right w:val="single" w:sz="4" w:space="0" w:color="auto"/>
            </w:tcBorders>
            <w:shd w:val="clear" w:color="auto" w:fill="auto"/>
            <w:vAlign w:val="center"/>
            <w:hideMark/>
          </w:tcPr>
          <w:p w14:paraId="21449712"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5F64400A"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40</w:t>
            </w:r>
          </w:p>
        </w:tc>
      </w:tr>
      <w:tr w:rsidR="00EB5116" w:rsidRPr="00533414" w14:paraId="2876DFA1"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BF42C70"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Park Grabrik</w:t>
            </w:r>
          </w:p>
        </w:tc>
        <w:tc>
          <w:tcPr>
            <w:tcW w:w="1842" w:type="dxa"/>
            <w:tcBorders>
              <w:top w:val="nil"/>
              <w:left w:val="nil"/>
              <w:bottom w:val="single" w:sz="4" w:space="0" w:color="auto"/>
              <w:right w:val="single" w:sz="4" w:space="0" w:color="auto"/>
            </w:tcBorders>
            <w:shd w:val="clear" w:color="auto" w:fill="auto"/>
            <w:vAlign w:val="center"/>
            <w:hideMark/>
          </w:tcPr>
          <w:p w14:paraId="21598E0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p>
        </w:tc>
        <w:tc>
          <w:tcPr>
            <w:tcW w:w="1560" w:type="dxa"/>
            <w:tcBorders>
              <w:top w:val="nil"/>
              <w:left w:val="nil"/>
              <w:bottom w:val="single" w:sz="4" w:space="0" w:color="auto"/>
              <w:right w:val="single" w:sz="4" w:space="0" w:color="auto"/>
            </w:tcBorders>
            <w:shd w:val="clear" w:color="auto" w:fill="auto"/>
            <w:vAlign w:val="center"/>
            <w:hideMark/>
          </w:tcPr>
          <w:p w14:paraId="03AB0F2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5471AFEC"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p>
        </w:tc>
      </w:tr>
      <w:tr w:rsidR="00EB5116" w:rsidRPr="00533414" w14:paraId="67CFB795" w14:textId="77777777" w:rsidTr="00EC3EB5">
        <w:trPr>
          <w:trHeight w:val="2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36DF6BB"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Kupska ulica</w:t>
            </w:r>
          </w:p>
        </w:tc>
        <w:tc>
          <w:tcPr>
            <w:tcW w:w="1842" w:type="dxa"/>
            <w:tcBorders>
              <w:top w:val="nil"/>
              <w:left w:val="nil"/>
              <w:bottom w:val="single" w:sz="4" w:space="0" w:color="auto"/>
              <w:right w:val="single" w:sz="4" w:space="0" w:color="auto"/>
            </w:tcBorders>
            <w:shd w:val="clear" w:color="auto" w:fill="auto"/>
            <w:vAlign w:val="center"/>
            <w:hideMark/>
          </w:tcPr>
          <w:p w14:paraId="5C9F5C91"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13</w:t>
            </w:r>
          </w:p>
        </w:tc>
        <w:tc>
          <w:tcPr>
            <w:tcW w:w="1560" w:type="dxa"/>
            <w:tcBorders>
              <w:top w:val="nil"/>
              <w:left w:val="nil"/>
              <w:bottom w:val="single" w:sz="4" w:space="0" w:color="auto"/>
              <w:right w:val="single" w:sz="4" w:space="0" w:color="auto"/>
            </w:tcBorders>
            <w:shd w:val="clear" w:color="auto" w:fill="auto"/>
            <w:vAlign w:val="center"/>
            <w:hideMark/>
          </w:tcPr>
          <w:p w14:paraId="68AF1199"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0</w:t>
            </w:r>
          </w:p>
        </w:tc>
        <w:tc>
          <w:tcPr>
            <w:tcW w:w="2409" w:type="dxa"/>
            <w:tcBorders>
              <w:top w:val="nil"/>
              <w:left w:val="nil"/>
              <w:bottom w:val="single" w:sz="4" w:space="0" w:color="auto"/>
              <w:right w:val="single" w:sz="4" w:space="0" w:color="auto"/>
            </w:tcBorders>
            <w:shd w:val="clear" w:color="auto" w:fill="auto"/>
            <w:vAlign w:val="center"/>
            <w:hideMark/>
          </w:tcPr>
          <w:p w14:paraId="1F42FC24" w14:textId="77777777" w:rsidR="00EB5116" w:rsidRPr="00533414" w:rsidRDefault="00EB5116"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13</w:t>
            </w:r>
          </w:p>
        </w:tc>
      </w:tr>
    </w:tbl>
    <w:p w14:paraId="26C2CC69" w14:textId="77777777" w:rsidR="00EB5116" w:rsidRPr="00533414" w:rsidRDefault="00EB5116" w:rsidP="00EB5116">
      <w:pPr>
        <w:jc w:val="both"/>
        <w:rPr>
          <w:rFonts w:ascii="Times New Roman" w:hAnsi="Times New Roman" w:cs="Times New Roman"/>
        </w:rPr>
      </w:pPr>
    </w:p>
    <w:p w14:paraId="1A28A699" w14:textId="6EC43986" w:rsidR="00EB5116" w:rsidRPr="00533414" w:rsidRDefault="00EB5116" w:rsidP="00EB5116">
      <w:pPr>
        <w:jc w:val="both"/>
        <w:rPr>
          <w:rFonts w:ascii="Times New Roman" w:hAnsi="Times New Roman" w:cs="Times New Roman"/>
        </w:rPr>
      </w:pPr>
      <w:r w:rsidRPr="00533414">
        <w:rPr>
          <w:rFonts w:ascii="Times New Roman" w:hAnsi="Times New Roman" w:cs="Times New Roman"/>
        </w:rPr>
        <w:t xml:space="preserve">U okviru </w:t>
      </w:r>
      <w:r w:rsidRPr="00533414">
        <w:rPr>
          <w:rFonts w:ascii="Times New Roman" w:hAnsi="Times New Roman" w:cs="Times New Roman"/>
          <w:b/>
          <w:bCs/>
        </w:rPr>
        <w:t>Strateške mjere 5</w:t>
      </w:r>
      <w:r w:rsidRPr="00533414">
        <w:rPr>
          <w:rFonts w:ascii="Times New Roman" w:hAnsi="Times New Roman" w:cs="Times New Roman"/>
        </w:rPr>
        <w:t xml:space="preserve"> – provjere podnesenih zahtjeva temeljem Zakona o naknadi za imovinu oduzetu za vrijeme jugoslavenske komunističke vladavine, planira se provjera podnesenih zahtjeva za povrat </w:t>
      </w:r>
      <w:r w:rsidR="00FC521B">
        <w:rPr>
          <w:rFonts w:ascii="Times New Roman" w:hAnsi="Times New Roman" w:cs="Times New Roman"/>
        </w:rPr>
        <w:t xml:space="preserve">za </w:t>
      </w:r>
      <w:r w:rsidRPr="00533414">
        <w:rPr>
          <w:rFonts w:ascii="Times New Roman" w:hAnsi="Times New Roman" w:cs="Times New Roman"/>
        </w:rPr>
        <w:t xml:space="preserve">sve nekretnine koje će u 2023. godini biti predmet prodaje, osim ako su za neke nekretnine predmetne radnje već provedene. </w:t>
      </w:r>
    </w:p>
    <w:p w14:paraId="2864785B" w14:textId="39358A97" w:rsidR="00EB5116" w:rsidRDefault="00EB5116" w:rsidP="00EB5116">
      <w:pPr>
        <w:jc w:val="both"/>
        <w:rPr>
          <w:rFonts w:ascii="Times New Roman" w:hAnsi="Times New Roman" w:cs="Times New Roman"/>
        </w:rPr>
      </w:pPr>
      <w:r w:rsidRPr="00533414">
        <w:rPr>
          <w:rFonts w:ascii="Times New Roman" w:hAnsi="Times New Roman" w:cs="Times New Roman"/>
        </w:rPr>
        <w:t xml:space="preserve">Vezano na vođenje predmetnih postupaka, na temelju izvršene sistematizacije svih predmeta koji se vode temeljem Zakona o naknadi za imovinu oduzetu za vrijeme jugoslavenske komunističke vladavine, utvrđeno je </w:t>
      </w:r>
      <w:r w:rsidR="00CD70B7" w:rsidRPr="00533414">
        <w:rPr>
          <w:rFonts w:ascii="Times New Roman" w:hAnsi="Times New Roman" w:cs="Times New Roman"/>
        </w:rPr>
        <w:t>da je u radu ukup</w:t>
      </w:r>
      <w:r w:rsidR="00892CDD" w:rsidRPr="00533414">
        <w:rPr>
          <w:rFonts w:ascii="Times New Roman" w:hAnsi="Times New Roman" w:cs="Times New Roman"/>
        </w:rPr>
        <w:t>no</w:t>
      </w:r>
      <w:r w:rsidR="00CD70B7" w:rsidRPr="00533414">
        <w:rPr>
          <w:rFonts w:ascii="Times New Roman" w:hAnsi="Times New Roman" w:cs="Times New Roman"/>
        </w:rPr>
        <w:t xml:space="preserve"> </w:t>
      </w:r>
      <w:r w:rsidR="000C376F" w:rsidRPr="00533414">
        <w:rPr>
          <w:rFonts w:ascii="Times New Roman" w:hAnsi="Times New Roman" w:cs="Times New Roman"/>
        </w:rPr>
        <w:t xml:space="preserve">78 </w:t>
      </w:r>
      <w:r w:rsidR="006A642F" w:rsidRPr="00533414">
        <w:rPr>
          <w:rFonts w:ascii="Times New Roman" w:hAnsi="Times New Roman" w:cs="Times New Roman"/>
        </w:rPr>
        <w:t>predmeta</w:t>
      </w:r>
      <w:r w:rsidR="00CD70B7" w:rsidRPr="00533414">
        <w:rPr>
          <w:rFonts w:ascii="Times New Roman" w:hAnsi="Times New Roman" w:cs="Times New Roman"/>
        </w:rPr>
        <w:t xml:space="preserve">. </w:t>
      </w:r>
      <w:r w:rsidR="00D04600" w:rsidRPr="00533414">
        <w:rPr>
          <w:rFonts w:ascii="Times New Roman" w:hAnsi="Times New Roman" w:cs="Times New Roman"/>
        </w:rPr>
        <w:t xml:space="preserve">Od </w:t>
      </w:r>
      <w:r w:rsidR="000C376F" w:rsidRPr="00533414">
        <w:rPr>
          <w:rFonts w:ascii="Times New Roman" w:hAnsi="Times New Roman" w:cs="Times New Roman"/>
        </w:rPr>
        <w:t>15</w:t>
      </w:r>
      <w:r w:rsidR="00D04600" w:rsidRPr="00533414">
        <w:rPr>
          <w:rFonts w:ascii="Times New Roman" w:hAnsi="Times New Roman" w:cs="Times New Roman"/>
        </w:rPr>
        <w:t xml:space="preserve"> predmeta koji se</w:t>
      </w:r>
      <w:r w:rsidRPr="00533414">
        <w:rPr>
          <w:rFonts w:ascii="Times New Roman" w:hAnsi="Times New Roman" w:cs="Times New Roman"/>
        </w:rPr>
        <w:t xml:space="preserve">  odnos</w:t>
      </w:r>
      <w:r w:rsidR="00D04600" w:rsidRPr="00533414">
        <w:rPr>
          <w:rFonts w:ascii="Times New Roman" w:hAnsi="Times New Roman" w:cs="Times New Roman"/>
        </w:rPr>
        <w:t>e</w:t>
      </w:r>
      <w:r w:rsidRPr="00533414">
        <w:rPr>
          <w:rFonts w:ascii="Times New Roman" w:hAnsi="Times New Roman" w:cs="Times New Roman"/>
        </w:rPr>
        <w:t xml:space="preserve"> na stjecanje prava vlasništva Republike Hrvatske temeljem članka 77. Zakona o naknadi za imovinu oduzetu za vrijeme jugoslavenske komunističke vladavine,</w:t>
      </w:r>
      <w:r w:rsidR="00D04600" w:rsidRPr="00533414">
        <w:rPr>
          <w:rFonts w:ascii="Times New Roman" w:hAnsi="Times New Roman" w:cs="Times New Roman"/>
        </w:rPr>
        <w:t xml:space="preserve"> plan </w:t>
      </w:r>
      <w:r w:rsidR="000C376F" w:rsidRPr="00533414">
        <w:rPr>
          <w:rFonts w:ascii="Times New Roman" w:hAnsi="Times New Roman" w:cs="Times New Roman"/>
        </w:rPr>
        <w:t>je</w:t>
      </w:r>
      <w:r w:rsidR="00D04600" w:rsidRPr="00533414">
        <w:rPr>
          <w:rFonts w:ascii="Times New Roman" w:hAnsi="Times New Roman" w:cs="Times New Roman"/>
        </w:rPr>
        <w:t xml:space="preserve"> riješiti u 2023.  </w:t>
      </w:r>
      <w:r w:rsidR="00334E0F" w:rsidRPr="00533414">
        <w:rPr>
          <w:rFonts w:ascii="Times New Roman" w:hAnsi="Times New Roman" w:cs="Times New Roman"/>
        </w:rPr>
        <w:t xml:space="preserve">7 predmeta. </w:t>
      </w:r>
      <w:r w:rsidR="00333E76" w:rsidRPr="00533414">
        <w:rPr>
          <w:rFonts w:ascii="Times New Roman" w:hAnsi="Times New Roman" w:cs="Times New Roman"/>
        </w:rPr>
        <w:t xml:space="preserve">Od </w:t>
      </w:r>
      <w:r w:rsidR="000C376F" w:rsidRPr="00533414">
        <w:rPr>
          <w:rFonts w:ascii="Times New Roman" w:hAnsi="Times New Roman" w:cs="Times New Roman"/>
        </w:rPr>
        <w:t>56</w:t>
      </w:r>
      <w:r w:rsidR="00333E76" w:rsidRPr="00533414">
        <w:rPr>
          <w:rFonts w:ascii="Times New Roman" w:hAnsi="Times New Roman" w:cs="Times New Roman"/>
        </w:rPr>
        <w:t xml:space="preserve"> predmeta koji se odnosi na naknadu za oduzetu imovinu, plan </w:t>
      </w:r>
      <w:r w:rsidR="000C376F" w:rsidRPr="00533414">
        <w:rPr>
          <w:rFonts w:ascii="Times New Roman" w:hAnsi="Times New Roman" w:cs="Times New Roman"/>
        </w:rPr>
        <w:t>je</w:t>
      </w:r>
      <w:r w:rsidR="00333E76" w:rsidRPr="00533414">
        <w:rPr>
          <w:rFonts w:ascii="Times New Roman" w:hAnsi="Times New Roman" w:cs="Times New Roman"/>
        </w:rPr>
        <w:t xml:space="preserve"> riješiti u 2023.  20 predmeta. </w:t>
      </w:r>
      <w:r w:rsidR="009A1B1F" w:rsidRPr="00533414">
        <w:rPr>
          <w:rFonts w:ascii="Times New Roman" w:hAnsi="Times New Roman" w:cs="Times New Roman"/>
        </w:rPr>
        <w:t>Ostali predmeti  odnose se na deposjedacije</w:t>
      </w:r>
      <w:r w:rsidR="00B54BD1" w:rsidRPr="00533414">
        <w:rPr>
          <w:rFonts w:ascii="Times New Roman" w:hAnsi="Times New Roman" w:cs="Times New Roman"/>
        </w:rPr>
        <w:t xml:space="preserve"> te ih ima ukupno </w:t>
      </w:r>
      <w:r w:rsidR="000C376F" w:rsidRPr="00533414">
        <w:rPr>
          <w:rFonts w:ascii="Times New Roman" w:hAnsi="Times New Roman" w:cs="Times New Roman"/>
        </w:rPr>
        <w:t>7</w:t>
      </w:r>
      <w:r w:rsidR="00B54BD1" w:rsidRPr="00533414">
        <w:rPr>
          <w:rFonts w:ascii="Times New Roman" w:hAnsi="Times New Roman" w:cs="Times New Roman"/>
        </w:rPr>
        <w:t xml:space="preserve">, </w:t>
      </w:r>
      <w:r w:rsidR="00DC2AAE" w:rsidRPr="00533414">
        <w:rPr>
          <w:rFonts w:ascii="Times New Roman" w:hAnsi="Times New Roman" w:cs="Times New Roman"/>
        </w:rPr>
        <w:t>a plan je okončati u 2023. godini 1 predmet</w:t>
      </w:r>
      <w:r w:rsidR="00B54BD1" w:rsidRPr="00533414">
        <w:rPr>
          <w:rFonts w:ascii="Times New Roman" w:hAnsi="Times New Roman" w:cs="Times New Roman"/>
        </w:rPr>
        <w:t>. Ovdje se posebno napominje da</w:t>
      </w:r>
      <w:r w:rsidR="00073155" w:rsidRPr="00533414">
        <w:rPr>
          <w:rFonts w:ascii="Times New Roman" w:hAnsi="Times New Roman" w:cs="Times New Roman"/>
        </w:rPr>
        <w:t xml:space="preserve"> je plan rješavanja predmeta dan na temelju stanja spisa i očekivanih aktivnosti koje bi se mogle provesti u 2023. godini, ali</w:t>
      </w:r>
      <w:r w:rsidR="00530EF5" w:rsidRPr="00533414">
        <w:rPr>
          <w:rFonts w:ascii="Times New Roman" w:hAnsi="Times New Roman" w:cs="Times New Roman"/>
        </w:rPr>
        <w:t xml:space="preserve"> za</w:t>
      </w:r>
      <w:r w:rsidR="00B54BD1" w:rsidRPr="00533414">
        <w:rPr>
          <w:rFonts w:ascii="Times New Roman" w:hAnsi="Times New Roman" w:cs="Times New Roman"/>
        </w:rPr>
        <w:t xml:space="preserve"> </w:t>
      </w:r>
      <w:r w:rsidR="00530EF5" w:rsidRPr="00533414">
        <w:rPr>
          <w:rFonts w:ascii="Times New Roman" w:hAnsi="Times New Roman" w:cs="Times New Roman"/>
        </w:rPr>
        <w:t xml:space="preserve">stvarno provođenje aktivnosti, rješavanje predmeta i njihovo </w:t>
      </w:r>
      <w:r w:rsidR="009367F1" w:rsidRPr="00533414">
        <w:rPr>
          <w:rFonts w:ascii="Times New Roman" w:hAnsi="Times New Roman" w:cs="Times New Roman"/>
        </w:rPr>
        <w:t>okončanj</w:t>
      </w:r>
      <w:r w:rsidR="00530EF5" w:rsidRPr="00533414">
        <w:rPr>
          <w:rFonts w:ascii="Times New Roman" w:hAnsi="Times New Roman" w:cs="Times New Roman"/>
        </w:rPr>
        <w:t>e</w:t>
      </w:r>
      <w:r w:rsidR="00892CDD" w:rsidRPr="00533414">
        <w:rPr>
          <w:rFonts w:ascii="Times New Roman" w:hAnsi="Times New Roman" w:cs="Times New Roman"/>
        </w:rPr>
        <w:t xml:space="preserve"> </w:t>
      </w:r>
      <w:r w:rsidR="00530EF5" w:rsidRPr="00533414">
        <w:rPr>
          <w:rFonts w:ascii="Times New Roman" w:hAnsi="Times New Roman" w:cs="Times New Roman"/>
        </w:rPr>
        <w:t>nadležna je</w:t>
      </w:r>
      <w:r w:rsidRPr="00533414">
        <w:rPr>
          <w:rFonts w:ascii="Times New Roman" w:hAnsi="Times New Roman" w:cs="Times New Roman"/>
        </w:rPr>
        <w:t xml:space="preserve"> Karlovačk</w:t>
      </w:r>
      <w:r w:rsidR="00530EF5" w:rsidRPr="00533414">
        <w:rPr>
          <w:rFonts w:ascii="Times New Roman" w:hAnsi="Times New Roman" w:cs="Times New Roman"/>
        </w:rPr>
        <w:t>a</w:t>
      </w:r>
      <w:r w:rsidRPr="00533414">
        <w:rPr>
          <w:rFonts w:ascii="Times New Roman" w:hAnsi="Times New Roman" w:cs="Times New Roman"/>
        </w:rPr>
        <w:t xml:space="preserve"> županij</w:t>
      </w:r>
      <w:r w:rsidR="00530EF5" w:rsidRPr="00533414">
        <w:rPr>
          <w:rFonts w:ascii="Times New Roman" w:hAnsi="Times New Roman" w:cs="Times New Roman"/>
        </w:rPr>
        <w:t>a</w:t>
      </w:r>
    </w:p>
    <w:p w14:paraId="56129713" w14:textId="223A940A" w:rsidR="00E24AD8" w:rsidRDefault="00E24AD8" w:rsidP="00EB5116">
      <w:pPr>
        <w:jc w:val="both"/>
        <w:rPr>
          <w:rFonts w:ascii="Times New Roman" w:hAnsi="Times New Roman" w:cs="Times New Roman"/>
        </w:rPr>
      </w:pPr>
    </w:p>
    <w:p w14:paraId="3C4DF8D5" w14:textId="164FDBDF" w:rsidR="00E24AD8" w:rsidRDefault="00E24AD8" w:rsidP="00EB5116">
      <w:pPr>
        <w:jc w:val="both"/>
        <w:rPr>
          <w:rFonts w:ascii="Times New Roman" w:hAnsi="Times New Roman" w:cs="Times New Roman"/>
        </w:rPr>
      </w:pPr>
    </w:p>
    <w:p w14:paraId="10B2C159" w14:textId="34B023D0" w:rsidR="00E24AD8" w:rsidRDefault="00E24AD8" w:rsidP="00EB5116">
      <w:pPr>
        <w:jc w:val="both"/>
        <w:rPr>
          <w:rFonts w:ascii="Times New Roman" w:hAnsi="Times New Roman" w:cs="Times New Roman"/>
        </w:rPr>
      </w:pPr>
    </w:p>
    <w:p w14:paraId="645AAA0B" w14:textId="77777777" w:rsidR="00E24AD8" w:rsidRPr="00533414" w:rsidRDefault="00E24AD8" w:rsidP="00EB5116">
      <w:pPr>
        <w:jc w:val="both"/>
        <w:rPr>
          <w:rFonts w:ascii="Times New Roman" w:hAnsi="Times New Roman" w:cs="Times New Roman"/>
        </w:rPr>
      </w:pPr>
    </w:p>
    <w:p w14:paraId="5E34600C" w14:textId="2288CDBE" w:rsidR="00EB5116" w:rsidRPr="00533414" w:rsidRDefault="00EB5116" w:rsidP="00EB5116">
      <w:pPr>
        <w:jc w:val="both"/>
        <w:rPr>
          <w:rFonts w:ascii="Times New Roman" w:hAnsi="Times New Roman" w:cs="Times New Roman"/>
          <w:b/>
          <w:bCs/>
        </w:rPr>
      </w:pPr>
      <w:r w:rsidRPr="00533414">
        <w:rPr>
          <w:rFonts w:ascii="Times New Roman" w:hAnsi="Times New Roman" w:cs="Times New Roman"/>
          <w:b/>
          <w:bCs/>
        </w:rPr>
        <w:lastRenderedPageBreak/>
        <w:t>KOMUNALNA INFRASTRUKTURA</w:t>
      </w:r>
    </w:p>
    <w:p w14:paraId="6A8E19E4" w14:textId="77777777" w:rsidR="000F7FC4" w:rsidRPr="00533414" w:rsidRDefault="000F7FC4" w:rsidP="000F7FC4">
      <w:pPr>
        <w:jc w:val="both"/>
        <w:rPr>
          <w:rFonts w:ascii="Times New Roman" w:hAnsi="Times New Roman" w:cs="Times New Roman"/>
        </w:rPr>
      </w:pPr>
      <w:r w:rsidRPr="00533414">
        <w:rPr>
          <w:rFonts w:ascii="Times New Roman" w:hAnsi="Times New Roman" w:cs="Times New Roman"/>
        </w:rPr>
        <w:t xml:space="preserve">Komunalna infrastruktura definirana je člankom 59. Zakona o komunalnom gospodarstvu (NN 68/18, 110/18 i 32/20) i ista obuhvaća: nerazvrstane ceste, javne prometne površine na kojima nije dopušten promet motornih vozila, javna parkirališta, javne garaže, javne zelene površine, građevine i uređaje javne namjene, javnu rasvjetu, groblja i krematorije na grobljima te građevine namijenjene obavljanju javnog prijevoza. </w:t>
      </w:r>
    </w:p>
    <w:p w14:paraId="6884323E" w14:textId="1E2018C4" w:rsidR="000F7FC4" w:rsidRPr="00533414" w:rsidRDefault="000F7FC4" w:rsidP="000F7FC4">
      <w:pPr>
        <w:jc w:val="both"/>
        <w:rPr>
          <w:rFonts w:ascii="Times New Roman" w:hAnsi="Times New Roman" w:cs="Times New Roman"/>
        </w:rPr>
      </w:pPr>
      <w:r w:rsidRPr="00533414">
        <w:rPr>
          <w:rFonts w:ascii="Times New Roman" w:hAnsi="Times New Roman" w:cs="Times New Roman"/>
        </w:rPr>
        <w:t xml:space="preserve">U Strategiji upravljanja imovinom Grada Karlovca u pogledu portfelja komunalne infrastrukture predviđene su strateške mjere za sljedeće pod portfelje: javne prometne površine, javne površine, groblja, javnu rasvjetu, javne površine na kojima nije dopušten promet motornih vozila i oborinsku odvodnju. </w:t>
      </w:r>
    </w:p>
    <w:p w14:paraId="32885C60" w14:textId="77777777" w:rsidR="000F7FC4" w:rsidRPr="00533414" w:rsidRDefault="000F7FC4" w:rsidP="000F7FC4">
      <w:pPr>
        <w:jc w:val="both"/>
        <w:rPr>
          <w:rFonts w:ascii="Times New Roman" w:hAnsi="Times New Roman" w:cs="Times New Roman"/>
        </w:rPr>
      </w:pPr>
      <w:r w:rsidRPr="00533414">
        <w:rPr>
          <w:rFonts w:ascii="Times New Roman" w:hAnsi="Times New Roman" w:cs="Times New Roman"/>
        </w:rPr>
        <w:t xml:space="preserve">Vezano za pod portfelj </w:t>
      </w:r>
      <w:r w:rsidRPr="00533414">
        <w:rPr>
          <w:rFonts w:ascii="Times New Roman" w:hAnsi="Times New Roman" w:cs="Times New Roman"/>
          <w:b/>
          <w:bCs/>
        </w:rPr>
        <w:t>Javnih prometnih površina</w:t>
      </w:r>
      <w:r w:rsidRPr="00533414">
        <w:rPr>
          <w:rFonts w:ascii="Times New Roman" w:hAnsi="Times New Roman" w:cs="Times New Roman"/>
        </w:rPr>
        <w:t xml:space="preserve"> predviđene su sljedeće strateške mjere: Strateška mjera 1 – završetak inventure i rješavanje imovinsko pravnih odnosa i strateška mjera 2 – izgradnja i obnova nerazvrstanih cesta i gradskih ulica. </w:t>
      </w:r>
    </w:p>
    <w:p w14:paraId="344C9F46" w14:textId="0313A1B9" w:rsidR="000F7FC4" w:rsidRPr="00533414" w:rsidRDefault="000F7FC4" w:rsidP="000F7FC4">
      <w:pPr>
        <w:jc w:val="both"/>
        <w:rPr>
          <w:rFonts w:ascii="Times New Roman" w:hAnsi="Times New Roman" w:cs="Times New Roman"/>
        </w:rPr>
      </w:pPr>
      <w:r w:rsidRPr="00533414">
        <w:rPr>
          <w:rFonts w:ascii="Times New Roman" w:hAnsi="Times New Roman" w:cs="Times New Roman"/>
        </w:rPr>
        <w:t xml:space="preserve">U okviru provođenja </w:t>
      </w:r>
      <w:r w:rsidRPr="00533414">
        <w:rPr>
          <w:rFonts w:ascii="Times New Roman" w:hAnsi="Times New Roman" w:cs="Times New Roman"/>
          <w:b/>
          <w:bCs/>
        </w:rPr>
        <w:t>strateške mjere 1</w:t>
      </w:r>
      <w:r w:rsidRPr="00533414">
        <w:rPr>
          <w:rFonts w:ascii="Times New Roman" w:hAnsi="Times New Roman" w:cs="Times New Roman"/>
        </w:rPr>
        <w:t xml:space="preserve"> u ovom pod portfelju u sljedećoj godini planira se evidentiranje izvedenog stanja za  cca 40 nerazvrstanih cesta. Nakon evidentiranja izvedenog stanja nerazvrstane ceste, za istu se vrši procjena po Povjerenstvu za procjenu nekretnina Grada Karlovca te nakon toga vrši evidentiranje u Evidenciji osnovnih sredstava. Točan broj nerazvrstanih cesta čije se evidentiranje predviđa u 2023. godini ovisit će o provedenoj javnoj nabavi za obavljanje geodetskih usluga. </w:t>
      </w:r>
    </w:p>
    <w:p w14:paraId="7A871672" w14:textId="77777777" w:rsidR="000F7FC4" w:rsidRPr="00533414" w:rsidRDefault="000F7FC4" w:rsidP="000F7FC4">
      <w:pPr>
        <w:jc w:val="both"/>
        <w:rPr>
          <w:rFonts w:ascii="Times New Roman" w:hAnsi="Times New Roman" w:cs="Times New Roman"/>
        </w:rPr>
      </w:pPr>
      <w:r w:rsidRPr="00533414">
        <w:rPr>
          <w:rFonts w:ascii="Times New Roman" w:hAnsi="Times New Roman" w:cs="Times New Roman"/>
        </w:rPr>
        <w:t xml:space="preserve">Aktivnostima </w:t>
      </w:r>
      <w:r w:rsidRPr="00533414">
        <w:rPr>
          <w:rFonts w:ascii="Times New Roman" w:hAnsi="Times New Roman" w:cs="Times New Roman"/>
          <w:b/>
          <w:bCs/>
        </w:rPr>
        <w:t>strateške mjere 2</w:t>
      </w:r>
      <w:r w:rsidRPr="00533414">
        <w:rPr>
          <w:rFonts w:ascii="Times New Roman" w:hAnsi="Times New Roman" w:cs="Times New Roman"/>
        </w:rPr>
        <w:t xml:space="preserve"> u okviru ovog pod portfelja obuhvaćena je obnova 13 makadam  nerazvrstanih cesta, ukupne dužine 7.671 metara, a  kako se navodi u tablici u nastavku:</w:t>
      </w:r>
    </w:p>
    <w:tbl>
      <w:tblPr>
        <w:tblW w:w="8960" w:type="dxa"/>
        <w:tblLook w:val="04A0" w:firstRow="1" w:lastRow="0" w:firstColumn="1" w:lastColumn="0" w:noHBand="0" w:noVBand="1"/>
      </w:tblPr>
      <w:tblGrid>
        <w:gridCol w:w="1117"/>
        <w:gridCol w:w="1964"/>
        <w:gridCol w:w="1883"/>
        <w:gridCol w:w="1913"/>
        <w:gridCol w:w="1861"/>
        <w:gridCol w:w="222"/>
      </w:tblGrid>
      <w:tr w:rsidR="000F7FC4" w:rsidRPr="00533414" w14:paraId="42C105B3" w14:textId="77777777" w:rsidTr="00EC3EB5">
        <w:trPr>
          <w:gridAfter w:val="1"/>
          <w:wAfter w:w="222" w:type="dxa"/>
          <w:trHeight w:val="450"/>
        </w:trPr>
        <w:tc>
          <w:tcPr>
            <w:tcW w:w="8738" w:type="dxa"/>
            <w:gridSpan w:val="5"/>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2B750156"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OBNOVA NERAZVRSTANIH CESTA</w:t>
            </w:r>
          </w:p>
        </w:tc>
      </w:tr>
      <w:tr w:rsidR="000F7FC4" w:rsidRPr="00533414" w14:paraId="7A8CEEDB" w14:textId="77777777" w:rsidTr="00EC3EB5">
        <w:trPr>
          <w:trHeight w:val="288"/>
        </w:trPr>
        <w:tc>
          <w:tcPr>
            <w:tcW w:w="8738" w:type="dxa"/>
            <w:gridSpan w:val="5"/>
            <w:vMerge/>
            <w:tcBorders>
              <w:top w:val="single" w:sz="4" w:space="0" w:color="auto"/>
              <w:left w:val="single" w:sz="4" w:space="0" w:color="auto"/>
              <w:bottom w:val="single" w:sz="4" w:space="0" w:color="auto"/>
              <w:right w:val="single" w:sz="4" w:space="0" w:color="auto"/>
            </w:tcBorders>
            <w:vAlign w:val="center"/>
            <w:hideMark/>
          </w:tcPr>
          <w:p w14:paraId="02048C7B" w14:textId="77777777" w:rsidR="000F7FC4" w:rsidRPr="00533414" w:rsidRDefault="000F7FC4" w:rsidP="00EC3EB5">
            <w:pPr>
              <w:spacing w:after="0" w:line="240" w:lineRule="auto"/>
              <w:rPr>
                <w:rFonts w:ascii="Times New Roman" w:eastAsia="Times New Roman" w:hAnsi="Times New Roman" w:cs="Times New Roman"/>
                <w:color w:val="000000"/>
                <w:lang w:eastAsia="hr-HR"/>
              </w:rPr>
            </w:pPr>
          </w:p>
        </w:tc>
        <w:tc>
          <w:tcPr>
            <w:tcW w:w="222" w:type="dxa"/>
            <w:tcBorders>
              <w:top w:val="nil"/>
              <w:left w:val="nil"/>
              <w:bottom w:val="nil"/>
              <w:right w:val="nil"/>
            </w:tcBorders>
            <w:shd w:val="clear" w:color="auto" w:fill="auto"/>
            <w:noWrap/>
            <w:vAlign w:val="bottom"/>
            <w:hideMark/>
          </w:tcPr>
          <w:p w14:paraId="038E061B"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p>
        </w:tc>
      </w:tr>
      <w:tr w:rsidR="000F7FC4" w:rsidRPr="00533414" w14:paraId="42A85EE7" w14:textId="77777777" w:rsidTr="00EC3EB5">
        <w:trPr>
          <w:trHeight w:val="828"/>
        </w:trPr>
        <w:tc>
          <w:tcPr>
            <w:tcW w:w="1117" w:type="dxa"/>
            <w:tcBorders>
              <w:top w:val="nil"/>
              <w:left w:val="single" w:sz="4" w:space="0" w:color="auto"/>
              <w:bottom w:val="single" w:sz="4" w:space="0" w:color="auto"/>
              <w:right w:val="single" w:sz="4" w:space="0" w:color="auto"/>
            </w:tcBorders>
            <w:shd w:val="clear" w:color="000000" w:fill="E2EFDA"/>
            <w:vAlign w:val="center"/>
            <w:hideMark/>
          </w:tcPr>
          <w:p w14:paraId="0BB44F79"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REDNI BROJ</w:t>
            </w:r>
          </w:p>
        </w:tc>
        <w:tc>
          <w:tcPr>
            <w:tcW w:w="1964" w:type="dxa"/>
            <w:tcBorders>
              <w:top w:val="nil"/>
              <w:left w:val="nil"/>
              <w:bottom w:val="single" w:sz="4" w:space="0" w:color="auto"/>
              <w:right w:val="single" w:sz="4" w:space="0" w:color="auto"/>
            </w:tcBorders>
            <w:shd w:val="clear" w:color="000000" w:fill="E2EFDA"/>
            <w:vAlign w:val="center"/>
            <w:hideMark/>
          </w:tcPr>
          <w:p w14:paraId="1F598C55"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NAZIV NERAZVRSTANE CESTE</w:t>
            </w:r>
          </w:p>
        </w:tc>
        <w:tc>
          <w:tcPr>
            <w:tcW w:w="1883" w:type="dxa"/>
            <w:tcBorders>
              <w:top w:val="nil"/>
              <w:left w:val="nil"/>
              <w:bottom w:val="single" w:sz="4" w:space="0" w:color="auto"/>
              <w:right w:val="single" w:sz="4" w:space="0" w:color="auto"/>
            </w:tcBorders>
            <w:shd w:val="clear" w:color="000000" w:fill="E2EFDA"/>
            <w:vAlign w:val="center"/>
            <w:hideMark/>
          </w:tcPr>
          <w:p w14:paraId="49695545"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DUŽINA U M</w:t>
            </w:r>
          </w:p>
        </w:tc>
        <w:tc>
          <w:tcPr>
            <w:tcW w:w="1913" w:type="dxa"/>
            <w:tcBorders>
              <w:top w:val="nil"/>
              <w:left w:val="nil"/>
              <w:bottom w:val="single" w:sz="4" w:space="0" w:color="auto"/>
              <w:right w:val="single" w:sz="4" w:space="0" w:color="auto"/>
            </w:tcBorders>
            <w:shd w:val="clear" w:color="000000" w:fill="E2EFDA"/>
            <w:vAlign w:val="center"/>
            <w:hideMark/>
          </w:tcPr>
          <w:p w14:paraId="68F92157"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POSTOJEĆE STANJE</w:t>
            </w:r>
          </w:p>
        </w:tc>
        <w:tc>
          <w:tcPr>
            <w:tcW w:w="1861" w:type="dxa"/>
            <w:tcBorders>
              <w:top w:val="nil"/>
              <w:left w:val="nil"/>
              <w:bottom w:val="single" w:sz="4" w:space="0" w:color="auto"/>
              <w:right w:val="single" w:sz="4" w:space="0" w:color="auto"/>
            </w:tcBorders>
            <w:shd w:val="clear" w:color="000000" w:fill="E2EFDA"/>
            <w:vAlign w:val="center"/>
            <w:hideMark/>
          </w:tcPr>
          <w:p w14:paraId="3880E85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NOVO STANJE</w:t>
            </w:r>
          </w:p>
        </w:tc>
        <w:tc>
          <w:tcPr>
            <w:tcW w:w="222" w:type="dxa"/>
            <w:vAlign w:val="center"/>
            <w:hideMark/>
          </w:tcPr>
          <w:p w14:paraId="445D1982"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5F4EF28E" w14:textId="77777777" w:rsidTr="00EC3EB5">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504D931E"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w:t>
            </w:r>
          </w:p>
        </w:tc>
        <w:tc>
          <w:tcPr>
            <w:tcW w:w="1964" w:type="dxa"/>
            <w:tcBorders>
              <w:top w:val="nil"/>
              <w:left w:val="nil"/>
              <w:bottom w:val="single" w:sz="4" w:space="0" w:color="auto"/>
              <w:right w:val="single" w:sz="4" w:space="0" w:color="auto"/>
            </w:tcBorders>
            <w:shd w:val="clear" w:color="auto" w:fill="auto"/>
            <w:vAlign w:val="center"/>
            <w:hideMark/>
          </w:tcPr>
          <w:p w14:paraId="4B11BF83"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Kamensko</w:t>
            </w:r>
          </w:p>
        </w:tc>
        <w:tc>
          <w:tcPr>
            <w:tcW w:w="1883" w:type="dxa"/>
            <w:tcBorders>
              <w:top w:val="nil"/>
              <w:left w:val="nil"/>
              <w:bottom w:val="single" w:sz="4" w:space="0" w:color="auto"/>
              <w:right w:val="single" w:sz="4" w:space="0" w:color="auto"/>
            </w:tcBorders>
            <w:shd w:val="clear" w:color="auto" w:fill="auto"/>
            <w:vAlign w:val="center"/>
            <w:hideMark/>
          </w:tcPr>
          <w:p w14:paraId="02ECE7B9"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210</w:t>
            </w:r>
          </w:p>
        </w:tc>
        <w:tc>
          <w:tcPr>
            <w:tcW w:w="1913" w:type="dxa"/>
            <w:tcBorders>
              <w:top w:val="nil"/>
              <w:left w:val="nil"/>
              <w:bottom w:val="single" w:sz="4" w:space="0" w:color="auto"/>
              <w:right w:val="single" w:sz="4" w:space="0" w:color="auto"/>
            </w:tcBorders>
            <w:shd w:val="clear" w:color="auto" w:fill="auto"/>
            <w:vAlign w:val="center"/>
            <w:hideMark/>
          </w:tcPr>
          <w:p w14:paraId="55826398"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0633B1B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083473E6"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61883A86" w14:textId="77777777" w:rsidTr="00EC3EB5">
        <w:trPr>
          <w:trHeight w:val="288"/>
        </w:trPr>
        <w:tc>
          <w:tcPr>
            <w:tcW w:w="1117" w:type="dxa"/>
            <w:tcBorders>
              <w:top w:val="nil"/>
              <w:left w:val="single" w:sz="4" w:space="0" w:color="auto"/>
              <w:bottom w:val="single" w:sz="4" w:space="0" w:color="auto"/>
              <w:right w:val="single" w:sz="4" w:space="0" w:color="auto"/>
            </w:tcBorders>
            <w:shd w:val="clear" w:color="auto" w:fill="auto"/>
            <w:vAlign w:val="center"/>
          </w:tcPr>
          <w:p w14:paraId="72BC0DAC"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p>
        </w:tc>
        <w:tc>
          <w:tcPr>
            <w:tcW w:w="1964" w:type="dxa"/>
            <w:tcBorders>
              <w:top w:val="nil"/>
              <w:left w:val="nil"/>
              <w:bottom w:val="single" w:sz="4" w:space="0" w:color="auto"/>
              <w:right w:val="single" w:sz="4" w:space="0" w:color="auto"/>
            </w:tcBorders>
            <w:shd w:val="clear" w:color="auto" w:fill="auto"/>
            <w:vAlign w:val="center"/>
          </w:tcPr>
          <w:p w14:paraId="33656264"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Turanj</w:t>
            </w:r>
          </w:p>
        </w:tc>
        <w:tc>
          <w:tcPr>
            <w:tcW w:w="1883" w:type="dxa"/>
            <w:tcBorders>
              <w:top w:val="nil"/>
              <w:left w:val="nil"/>
              <w:bottom w:val="single" w:sz="4" w:space="0" w:color="auto"/>
              <w:right w:val="single" w:sz="4" w:space="0" w:color="auto"/>
            </w:tcBorders>
            <w:shd w:val="clear" w:color="auto" w:fill="auto"/>
            <w:vAlign w:val="center"/>
          </w:tcPr>
          <w:p w14:paraId="537C672D"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1015</w:t>
            </w:r>
          </w:p>
        </w:tc>
        <w:tc>
          <w:tcPr>
            <w:tcW w:w="1913" w:type="dxa"/>
            <w:tcBorders>
              <w:top w:val="nil"/>
              <w:left w:val="nil"/>
              <w:bottom w:val="single" w:sz="4" w:space="0" w:color="auto"/>
              <w:right w:val="single" w:sz="4" w:space="0" w:color="auto"/>
            </w:tcBorders>
            <w:shd w:val="clear" w:color="auto" w:fill="auto"/>
            <w:vAlign w:val="center"/>
          </w:tcPr>
          <w:p w14:paraId="668F02CF"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tcPr>
          <w:p w14:paraId="176BBAC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tcPr>
          <w:p w14:paraId="1AE86C1C"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1DD16C7F" w14:textId="77777777" w:rsidTr="00EC3EB5">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23A040A"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3</w:t>
            </w:r>
          </w:p>
        </w:tc>
        <w:tc>
          <w:tcPr>
            <w:tcW w:w="1964" w:type="dxa"/>
            <w:tcBorders>
              <w:top w:val="nil"/>
              <w:left w:val="nil"/>
              <w:bottom w:val="single" w:sz="4" w:space="0" w:color="auto"/>
              <w:right w:val="single" w:sz="4" w:space="0" w:color="auto"/>
            </w:tcBorders>
            <w:shd w:val="clear" w:color="auto" w:fill="auto"/>
            <w:vAlign w:val="center"/>
            <w:hideMark/>
          </w:tcPr>
          <w:p w14:paraId="46B9D9E9"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Švarča</w:t>
            </w:r>
          </w:p>
        </w:tc>
        <w:tc>
          <w:tcPr>
            <w:tcW w:w="1883" w:type="dxa"/>
            <w:tcBorders>
              <w:top w:val="nil"/>
              <w:left w:val="nil"/>
              <w:bottom w:val="single" w:sz="4" w:space="0" w:color="auto"/>
              <w:right w:val="single" w:sz="4" w:space="0" w:color="auto"/>
            </w:tcBorders>
            <w:shd w:val="clear" w:color="auto" w:fill="auto"/>
            <w:vAlign w:val="center"/>
            <w:hideMark/>
          </w:tcPr>
          <w:p w14:paraId="62E99729"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1680</w:t>
            </w:r>
          </w:p>
        </w:tc>
        <w:tc>
          <w:tcPr>
            <w:tcW w:w="1913" w:type="dxa"/>
            <w:tcBorders>
              <w:top w:val="nil"/>
              <w:left w:val="nil"/>
              <w:bottom w:val="single" w:sz="4" w:space="0" w:color="auto"/>
              <w:right w:val="single" w:sz="4" w:space="0" w:color="auto"/>
            </w:tcBorders>
            <w:shd w:val="clear" w:color="auto" w:fill="auto"/>
            <w:vAlign w:val="center"/>
            <w:hideMark/>
          </w:tcPr>
          <w:p w14:paraId="3658DFBB"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0A8BC8A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2F9C64BD"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696DDD6F" w14:textId="77777777" w:rsidTr="00EC3EB5">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063C02B5"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4</w:t>
            </w:r>
          </w:p>
        </w:tc>
        <w:tc>
          <w:tcPr>
            <w:tcW w:w="1964" w:type="dxa"/>
            <w:tcBorders>
              <w:top w:val="nil"/>
              <w:left w:val="nil"/>
              <w:bottom w:val="single" w:sz="4" w:space="0" w:color="auto"/>
              <w:right w:val="single" w:sz="4" w:space="0" w:color="auto"/>
            </w:tcBorders>
            <w:shd w:val="clear" w:color="auto" w:fill="auto"/>
            <w:vAlign w:val="center"/>
            <w:hideMark/>
          </w:tcPr>
          <w:p w14:paraId="47408091"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Jamadol</w:t>
            </w:r>
          </w:p>
        </w:tc>
        <w:tc>
          <w:tcPr>
            <w:tcW w:w="1883" w:type="dxa"/>
            <w:tcBorders>
              <w:top w:val="nil"/>
              <w:left w:val="nil"/>
              <w:bottom w:val="single" w:sz="4" w:space="0" w:color="auto"/>
              <w:right w:val="single" w:sz="4" w:space="0" w:color="auto"/>
            </w:tcBorders>
            <w:shd w:val="clear" w:color="auto" w:fill="auto"/>
            <w:vAlign w:val="center"/>
            <w:hideMark/>
          </w:tcPr>
          <w:p w14:paraId="109117F7"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240</w:t>
            </w:r>
          </w:p>
        </w:tc>
        <w:tc>
          <w:tcPr>
            <w:tcW w:w="1913" w:type="dxa"/>
            <w:tcBorders>
              <w:top w:val="nil"/>
              <w:left w:val="nil"/>
              <w:bottom w:val="single" w:sz="4" w:space="0" w:color="auto"/>
              <w:right w:val="single" w:sz="4" w:space="0" w:color="auto"/>
            </w:tcBorders>
            <w:shd w:val="clear" w:color="auto" w:fill="auto"/>
            <w:vAlign w:val="center"/>
            <w:hideMark/>
          </w:tcPr>
          <w:p w14:paraId="295117AD"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2706237D"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318C2B82"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23487307" w14:textId="77777777" w:rsidTr="00EC3EB5">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36D4E8E8"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w:t>
            </w:r>
          </w:p>
        </w:tc>
        <w:tc>
          <w:tcPr>
            <w:tcW w:w="1964" w:type="dxa"/>
            <w:tcBorders>
              <w:top w:val="nil"/>
              <w:left w:val="nil"/>
              <w:bottom w:val="single" w:sz="4" w:space="0" w:color="auto"/>
              <w:right w:val="single" w:sz="4" w:space="0" w:color="auto"/>
            </w:tcBorders>
            <w:shd w:val="clear" w:color="auto" w:fill="auto"/>
            <w:vAlign w:val="center"/>
            <w:hideMark/>
          </w:tcPr>
          <w:p w14:paraId="20F7D03E"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Hrnetić</w:t>
            </w:r>
          </w:p>
        </w:tc>
        <w:tc>
          <w:tcPr>
            <w:tcW w:w="1883" w:type="dxa"/>
            <w:tcBorders>
              <w:top w:val="nil"/>
              <w:left w:val="nil"/>
              <w:bottom w:val="single" w:sz="4" w:space="0" w:color="auto"/>
              <w:right w:val="single" w:sz="4" w:space="0" w:color="auto"/>
            </w:tcBorders>
            <w:shd w:val="clear" w:color="auto" w:fill="auto"/>
            <w:vAlign w:val="center"/>
            <w:hideMark/>
          </w:tcPr>
          <w:p w14:paraId="5DFCAAB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2060</w:t>
            </w:r>
          </w:p>
        </w:tc>
        <w:tc>
          <w:tcPr>
            <w:tcW w:w="1913" w:type="dxa"/>
            <w:tcBorders>
              <w:top w:val="nil"/>
              <w:left w:val="nil"/>
              <w:bottom w:val="single" w:sz="4" w:space="0" w:color="auto"/>
              <w:right w:val="single" w:sz="4" w:space="0" w:color="auto"/>
            </w:tcBorders>
            <w:shd w:val="clear" w:color="auto" w:fill="auto"/>
            <w:vAlign w:val="center"/>
            <w:hideMark/>
          </w:tcPr>
          <w:p w14:paraId="412D5624"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034E770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7437FF42"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3CABAB88" w14:textId="77777777" w:rsidTr="00EC3EB5">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2D719B4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6</w:t>
            </w:r>
          </w:p>
        </w:tc>
        <w:tc>
          <w:tcPr>
            <w:tcW w:w="1964" w:type="dxa"/>
            <w:tcBorders>
              <w:top w:val="nil"/>
              <w:left w:val="nil"/>
              <w:bottom w:val="single" w:sz="4" w:space="0" w:color="auto"/>
              <w:right w:val="single" w:sz="4" w:space="0" w:color="auto"/>
            </w:tcBorders>
            <w:shd w:val="clear" w:color="auto" w:fill="auto"/>
            <w:vAlign w:val="center"/>
            <w:hideMark/>
          </w:tcPr>
          <w:p w14:paraId="7A5DB991"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Sveti Florijan</w:t>
            </w:r>
          </w:p>
        </w:tc>
        <w:tc>
          <w:tcPr>
            <w:tcW w:w="1883" w:type="dxa"/>
            <w:tcBorders>
              <w:top w:val="nil"/>
              <w:left w:val="nil"/>
              <w:bottom w:val="single" w:sz="4" w:space="0" w:color="auto"/>
              <w:right w:val="single" w:sz="4" w:space="0" w:color="auto"/>
            </w:tcBorders>
            <w:shd w:val="clear" w:color="auto" w:fill="auto"/>
            <w:vAlign w:val="center"/>
            <w:hideMark/>
          </w:tcPr>
          <w:p w14:paraId="78A4EF47"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300</w:t>
            </w:r>
          </w:p>
        </w:tc>
        <w:tc>
          <w:tcPr>
            <w:tcW w:w="1913" w:type="dxa"/>
            <w:tcBorders>
              <w:top w:val="nil"/>
              <w:left w:val="nil"/>
              <w:bottom w:val="single" w:sz="4" w:space="0" w:color="auto"/>
              <w:right w:val="single" w:sz="4" w:space="0" w:color="auto"/>
            </w:tcBorders>
            <w:shd w:val="clear" w:color="auto" w:fill="auto"/>
            <w:vAlign w:val="center"/>
            <w:hideMark/>
          </w:tcPr>
          <w:p w14:paraId="6A7C5D84"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401C925B"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23277B23"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32B5BCD1" w14:textId="77777777" w:rsidTr="00EC3EB5">
        <w:trPr>
          <w:trHeight w:val="552"/>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20E054A1"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7</w:t>
            </w:r>
          </w:p>
        </w:tc>
        <w:tc>
          <w:tcPr>
            <w:tcW w:w="1964" w:type="dxa"/>
            <w:tcBorders>
              <w:top w:val="nil"/>
              <w:left w:val="nil"/>
              <w:bottom w:val="single" w:sz="4" w:space="0" w:color="auto"/>
              <w:right w:val="single" w:sz="4" w:space="0" w:color="auto"/>
            </w:tcBorders>
            <w:shd w:val="clear" w:color="auto" w:fill="auto"/>
            <w:vAlign w:val="center"/>
            <w:hideMark/>
          </w:tcPr>
          <w:p w14:paraId="591B5E4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Donje Mekušje 008</w:t>
            </w:r>
          </w:p>
        </w:tc>
        <w:tc>
          <w:tcPr>
            <w:tcW w:w="1883" w:type="dxa"/>
            <w:tcBorders>
              <w:top w:val="nil"/>
              <w:left w:val="nil"/>
              <w:bottom w:val="single" w:sz="4" w:space="0" w:color="auto"/>
              <w:right w:val="single" w:sz="4" w:space="0" w:color="auto"/>
            </w:tcBorders>
            <w:shd w:val="clear" w:color="auto" w:fill="auto"/>
            <w:vAlign w:val="center"/>
            <w:hideMark/>
          </w:tcPr>
          <w:p w14:paraId="09FBE58B"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150</w:t>
            </w:r>
          </w:p>
        </w:tc>
        <w:tc>
          <w:tcPr>
            <w:tcW w:w="1913" w:type="dxa"/>
            <w:tcBorders>
              <w:top w:val="nil"/>
              <w:left w:val="nil"/>
              <w:bottom w:val="single" w:sz="4" w:space="0" w:color="auto"/>
              <w:right w:val="single" w:sz="4" w:space="0" w:color="auto"/>
            </w:tcBorders>
            <w:shd w:val="clear" w:color="auto" w:fill="auto"/>
            <w:vAlign w:val="center"/>
            <w:hideMark/>
          </w:tcPr>
          <w:p w14:paraId="1FA1B7A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1A0E3C76"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2F322B59"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6269F09E" w14:textId="77777777" w:rsidTr="00EC3EB5">
        <w:trPr>
          <w:trHeight w:val="552"/>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01195C58"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8</w:t>
            </w:r>
          </w:p>
        </w:tc>
        <w:tc>
          <w:tcPr>
            <w:tcW w:w="1964" w:type="dxa"/>
            <w:tcBorders>
              <w:top w:val="nil"/>
              <w:left w:val="nil"/>
              <w:bottom w:val="single" w:sz="4" w:space="0" w:color="auto"/>
              <w:right w:val="single" w:sz="4" w:space="0" w:color="auto"/>
            </w:tcBorders>
            <w:shd w:val="clear" w:color="auto" w:fill="auto"/>
            <w:vAlign w:val="center"/>
            <w:hideMark/>
          </w:tcPr>
          <w:p w14:paraId="44F85B35"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Brezova Glava 001</w:t>
            </w:r>
          </w:p>
        </w:tc>
        <w:tc>
          <w:tcPr>
            <w:tcW w:w="1883" w:type="dxa"/>
            <w:tcBorders>
              <w:top w:val="nil"/>
              <w:left w:val="nil"/>
              <w:bottom w:val="single" w:sz="4" w:space="0" w:color="auto"/>
              <w:right w:val="single" w:sz="4" w:space="0" w:color="auto"/>
            </w:tcBorders>
            <w:shd w:val="clear" w:color="auto" w:fill="auto"/>
            <w:vAlign w:val="center"/>
            <w:hideMark/>
          </w:tcPr>
          <w:p w14:paraId="06CFE5C9"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170</w:t>
            </w:r>
          </w:p>
        </w:tc>
        <w:tc>
          <w:tcPr>
            <w:tcW w:w="1913" w:type="dxa"/>
            <w:tcBorders>
              <w:top w:val="nil"/>
              <w:left w:val="nil"/>
              <w:bottom w:val="single" w:sz="4" w:space="0" w:color="auto"/>
              <w:right w:val="single" w:sz="4" w:space="0" w:color="auto"/>
            </w:tcBorders>
            <w:shd w:val="clear" w:color="auto" w:fill="auto"/>
            <w:vAlign w:val="center"/>
            <w:hideMark/>
          </w:tcPr>
          <w:p w14:paraId="70AF13AD"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0792D4E1"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26FD6720"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587E7C0D" w14:textId="77777777" w:rsidTr="00EC3EB5">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1540CDDE"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9</w:t>
            </w:r>
          </w:p>
        </w:tc>
        <w:tc>
          <w:tcPr>
            <w:tcW w:w="1964" w:type="dxa"/>
            <w:tcBorders>
              <w:top w:val="nil"/>
              <w:left w:val="nil"/>
              <w:bottom w:val="single" w:sz="4" w:space="0" w:color="auto"/>
              <w:right w:val="single" w:sz="4" w:space="0" w:color="auto"/>
            </w:tcBorders>
            <w:shd w:val="clear" w:color="auto" w:fill="auto"/>
            <w:vAlign w:val="center"/>
            <w:hideMark/>
          </w:tcPr>
          <w:p w14:paraId="722689C6"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Tušilović 003</w:t>
            </w:r>
          </w:p>
        </w:tc>
        <w:tc>
          <w:tcPr>
            <w:tcW w:w="1883" w:type="dxa"/>
            <w:tcBorders>
              <w:top w:val="nil"/>
              <w:left w:val="nil"/>
              <w:bottom w:val="single" w:sz="4" w:space="0" w:color="auto"/>
              <w:right w:val="single" w:sz="4" w:space="0" w:color="auto"/>
            </w:tcBorders>
            <w:shd w:val="clear" w:color="auto" w:fill="auto"/>
            <w:vAlign w:val="center"/>
            <w:hideMark/>
          </w:tcPr>
          <w:p w14:paraId="4B805FC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226</w:t>
            </w:r>
          </w:p>
        </w:tc>
        <w:tc>
          <w:tcPr>
            <w:tcW w:w="1913" w:type="dxa"/>
            <w:tcBorders>
              <w:top w:val="nil"/>
              <w:left w:val="nil"/>
              <w:bottom w:val="single" w:sz="4" w:space="0" w:color="auto"/>
              <w:right w:val="single" w:sz="4" w:space="0" w:color="auto"/>
            </w:tcBorders>
            <w:shd w:val="clear" w:color="auto" w:fill="auto"/>
            <w:vAlign w:val="center"/>
            <w:hideMark/>
          </w:tcPr>
          <w:p w14:paraId="16E6151B"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13C463CF"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7035BC1C"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1E6D1A8A" w14:textId="77777777" w:rsidTr="00EC3EB5">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0769DE8F"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10</w:t>
            </w:r>
          </w:p>
        </w:tc>
        <w:tc>
          <w:tcPr>
            <w:tcW w:w="1964" w:type="dxa"/>
            <w:tcBorders>
              <w:top w:val="nil"/>
              <w:left w:val="nil"/>
              <w:bottom w:val="single" w:sz="4" w:space="0" w:color="auto"/>
              <w:right w:val="single" w:sz="4" w:space="0" w:color="auto"/>
            </w:tcBorders>
            <w:shd w:val="clear" w:color="auto" w:fill="auto"/>
            <w:vAlign w:val="center"/>
            <w:hideMark/>
          </w:tcPr>
          <w:p w14:paraId="038BD3A4"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Fanjki</w:t>
            </w:r>
          </w:p>
        </w:tc>
        <w:tc>
          <w:tcPr>
            <w:tcW w:w="1883" w:type="dxa"/>
            <w:tcBorders>
              <w:top w:val="nil"/>
              <w:left w:val="nil"/>
              <w:bottom w:val="single" w:sz="4" w:space="0" w:color="auto"/>
              <w:right w:val="single" w:sz="4" w:space="0" w:color="auto"/>
            </w:tcBorders>
            <w:shd w:val="clear" w:color="auto" w:fill="auto"/>
            <w:vAlign w:val="center"/>
            <w:hideMark/>
          </w:tcPr>
          <w:p w14:paraId="2642FD31"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650</w:t>
            </w:r>
          </w:p>
        </w:tc>
        <w:tc>
          <w:tcPr>
            <w:tcW w:w="1913" w:type="dxa"/>
            <w:tcBorders>
              <w:top w:val="nil"/>
              <w:left w:val="nil"/>
              <w:bottom w:val="single" w:sz="4" w:space="0" w:color="auto"/>
              <w:right w:val="single" w:sz="4" w:space="0" w:color="auto"/>
            </w:tcBorders>
            <w:shd w:val="clear" w:color="auto" w:fill="auto"/>
            <w:vAlign w:val="center"/>
            <w:hideMark/>
          </w:tcPr>
          <w:p w14:paraId="72F806A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makadam </w:t>
            </w:r>
          </w:p>
        </w:tc>
        <w:tc>
          <w:tcPr>
            <w:tcW w:w="1861" w:type="dxa"/>
            <w:tcBorders>
              <w:top w:val="nil"/>
              <w:left w:val="nil"/>
              <w:bottom w:val="single" w:sz="4" w:space="0" w:color="auto"/>
              <w:right w:val="single" w:sz="4" w:space="0" w:color="auto"/>
            </w:tcBorders>
            <w:shd w:val="clear" w:color="auto" w:fill="auto"/>
            <w:vAlign w:val="center"/>
            <w:hideMark/>
          </w:tcPr>
          <w:p w14:paraId="302359C8"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57381AE8"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48E1D521" w14:textId="77777777" w:rsidTr="00EC3EB5">
        <w:trPr>
          <w:trHeight w:val="552"/>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5A9FD4F5"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11</w:t>
            </w:r>
          </w:p>
        </w:tc>
        <w:tc>
          <w:tcPr>
            <w:tcW w:w="1964" w:type="dxa"/>
            <w:tcBorders>
              <w:top w:val="nil"/>
              <w:left w:val="nil"/>
              <w:bottom w:val="single" w:sz="4" w:space="0" w:color="auto"/>
              <w:right w:val="single" w:sz="4" w:space="0" w:color="auto"/>
            </w:tcBorders>
            <w:shd w:val="clear" w:color="auto" w:fill="auto"/>
            <w:vAlign w:val="center"/>
            <w:hideMark/>
          </w:tcPr>
          <w:p w14:paraId="40B99704"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Metuljska Draga 001</w:t>
            </w:r>
          </w:p>
        </w:tc>
        <w:tc>
          <w:tcPr>
            <w:tcW w:w="1883" w:type="dxa"/>
            <w:tcBorders>
              <w:top w:val="nil"/>
              <w:left w:val="nil"/>
              <w:bottom w:val="single" w:sz="4" w:space="0" w:color="auto"/>
              <w:right w:val="single" w:sz="4" w:space="0" w:color="auto"/>
            </w:tcBorders>
            <w:shd w:val="clear" w:color="auto" w:fill="auto"/>
            <w:vAlign w:val="center"/>
            <w:hideMark/>
          </w:tcPr>
          <w:p w14:paraId="2AE35064"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220</w:t>
            </w:r>
          </w:p>
        </w:tc>
        <w:tc>
          <w:tcPr>
            <w:tcW w:w="1913" w:type="dxa"/>
            <w:tcBorders>
              <w:top w:val="nil"/>
              <w:left w:val="nil"/>
              <w:bottom w:val="single" w:sz="4" w:space="0" w:color="auto"/>
              <w:right w:val="single" w:sz="4" w:space="0" w:color="auto"/>
            </w:tcBorders>
            <w:shd w:val="clear" w:color="auto" w:fill="auto"/>
            <w:vAlign w:val="center"/>
            <w:hideMark/>
          </w:tcPr>
          <w:p w14:paraId="6D8FE14B"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43C2F9B3"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29F220D2"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724B2012" w14:textId="77777777" w:rsidTr="00EC3EB5">
        <w:trPr>
          <w:trHeight w:val="552"/>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1ABA3FB6"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12</w:t>
            </w:r>
          </w:p>
        </w:tc>
        <w:tc>
          <w:tcPr>
            <w:tcW w:w="1964" w:type="dxa"/>
            <w:tcBorders>
              <w:top w:val="nil"/>
              <w:left w:val="nil"/>
              <w:bottom w:val="single" w:sz="4" w:space="0" w:color="auto"/>
              <w:right w:val="single" w:sz="4" w:space="0" w:color="auto"/>
            </w:tcBorders>
            <w:shd w:val="clear" w:color="auto" w:fill="auto"/>
            <w:vAlign w:val="center"/>
            <w:hideMark/>
          </w:tcPr>
          <w:p w14:paraId="762AF218"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Metuljska Draga 002</w:t>
            </w:r>
          </w:p>
        </w:tc>
        <w:tc>
          <w:tcPr>
            <w:tcW w:w="1883" w:type="dxa"/>
            <w:tcBorders>
              <w:top w:val="nil"/>
              <w:left w:val="nil"/>
              <w:bottom w:val="single" w:sz="4" w:space="0" w:color="auto"/>
              <w:right w:val="single" w:sz="4" w:space="0" w:color="auto"/>
            </w:tcBorders>
            <w:shd w:val="clear" w:color="auto" w:fill="auto"/>
            <w:vAlign w:val="center"/>
            <w:hideMark/>
          </w:tcPr>
          <w:p w14:paraId="68967FC6"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150</w:t>
            </w:r>
          </w:p>
        </w:tc>
        <w:tc>
          <w:tcPr>
            <w:tcW w:w="1913" w:type="dxa"/>
            <w:tcBorders>
              <w:top w:val="nil"/>
              <w:left w:val="nil"/>
              <w:bottom w:val="single" w:sz="4" w:space="0" w:color="auto"/>
              <w:right w:val="single" w:sz="4" w:space="0" w:color="auto"/>
            </w:tcBorders>
            <w:shd w:val="clear" w:color="auto" w:fill="auto"/>
            <w:vAlign w:val="center"/>
            <w:hideMark/>
          </w:tcPr>
          <w:p w14:paraId="70B0AEE9"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453314A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53AB6B95"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241C480D" w14:textId="77777777" w:rsidTr="00EC3EB5">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471A56CA"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13</w:t>
            </w:r>
          </w:p>
        </w:tc>
        <w:tc>
          <w:tcPr>
            <w:tcW w:w="1964" w:type="dxa"/>
            <w:tcBorders>
              <w:top w:val="nil"/>
              <w:left w:val="nil"/>
              <w:bottom w:val="single" w:sz="4" w:space="0" w:color="auto"/>
              <w:right w:val="single" w:sz="4" w:space="0" w:color="auto"/>
            </w:tcBorders>
            <w:shd w:val="clear" w:color="auto" w:fill="auto"/>
            <w:vAlign w:val="center"/>
            <w:hideMark/>
          </w:tcPr>
          <w:p w14:paraId="58804DC9" w14:textId="72FB8200"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Priselci Donji</w:t>
            </w:r>
            <w:r w:rsidR="006F28F0" w:rsidRPr="00533414">
              <w:rPr>
                <w:rFonts w:ascii="Times New Roman" w:eastAsia="Times New Roman" w:hAnsi="Times New Roman" w:cs="Times New Roman"/>
                <w:color w:val="000000"/>
                <w:lang w:eastAsia="hr-HR"/>
              </w:rPr>
              <w:t xml:space="preserve"> 004</w:t>
            </w:r>
            <w:r w:rsidRPr="00533414">
              <w:rPr>
                <w:rFonts w:ascii="Times New Roman" w:eastAsia="Times New Roman" w:hAnsi="Times New Roman" w:cs="Times New Roman"/>
                <w:color w:val="000000"/>
                <w:lang w:eastAsia="hr-HR"/>
              </w:rPr>
              <w:t xml:space="preserve"> </w:t>
            </w:r>
          </w:p>
        </w:tc>
        <w:tc>
          <w:tcPr>
            <w:tcW w:w="1883" w:type="dxa"/>
            <w:tcBorders>
              <w:top w:val="nil"/>
              <w:left w:val="nil"/>
              <w:bottom w:val="single" w:sz="4" w:space="0" w:color="auto"/>
              <w:right w:val="single" w:sz="4" w:space="0" w:color="auto"/>
            </w:tcBorders>
            <w:shd w:val="clear" w:color="auto" w:fill="auto"/>
            <w:vAlign w:val="center"/>
            <w:hideMark/>
          </w:tcPr>
          <w:p w14:paraId="4D350005"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600</w:t>
            </w:r>
          </w:p>
        </w:tc>
        <w:tc>
          <w:tcPr>
            <w:tcW w:w="1913" w:type="dxa"/>
            <w:tcBorders>
              <w:top w:val="nil"/>
              <w:left w:val="nil"/>
              <w:bottom w:val="single" w:sz="4" w:space="0" w:color="auto"/>
              <w:right w:val="single" w:sz="4" w:space="0" w:color="auto"/>
            </w:tcBorders>
            <w:shd w:val="clear" w:color="auto" w:fill="auto"/>
            <w:vAlign w:val="center"/>
            <w:hideMark/>
          </w:tcPr>
          <w:p w14:paraId="054E9E28"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makadam</w:t>
            </w:r>
          </w:p>
        </w:tc>
        <w:tc>
          <w:tcPr>
            <w:tcW w:w="1861" w:type="dxa"/>
            <w:tcBorders>
              <w:top w:val="nil"/>
              <w:left w:val="nil"/>
              <w:bottom w:val="single" w:sz="4" w:space="0" w:color="auto"/>
              <w:right w:val="single" w:sz="4" w:space="0" w:color="auto"/>
            </w:tcBorders>
            <w:shd w:val="clear" w:color="auto" w:fill="auto"/>
            <w:vAlign w:val="center"/>
            <w:hideMark/>
          </w:tcPr>
          <w:p w14:paraId="34160BF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asfalt</w:t>
            </w:r>
          </w:p>
        </w:tc>
        <w:tc>
          <w:tcPr>
            <w:tcW w:w="222" w:type="dxa"/>
            <w:vAlign w:val="center"/>
            <w:hideMark/>
          </w:tcPr>
          <w:p w14:paraId="4CD50B38" w14:textId="77777777" w:rsidR="000F7FC4" w:rsidRPr="00533414" w:rsidRDefault="000F7FC4" w:rsidP="00EC3EB5">
            <w:pPr>
              <w:spacing w:after="0" w:line="240" w:lineRule="auto"/>
              <w:rPr>
                <w:rFonts w:ascii="Times New Roman" w:eastAsia="Times New Roman" w:hAnsi="Times New Roman" w:cs="Times New Roman"/>
                <w:lang w:eastAsia="hr-HR"/>
              </w:rPr>
            </w:pPr>
          </w:p>
        </w:tc>
      </w:tr>
    </w:tbl>
    <w:p w14:paraId="6C04D2FE" w14:textId="77777777" w:rsidR="000F7FC4" w:rsidRPr="00533414" w:rsidRDefault="000F7FC4" w:rsidP="000F7FC4">
      <w:pPr>
        <w:jc w:val="both"/>
        <w:rPr>
          <w:rFonts w:ascii="Times New Roman" w:hAnsi="Times New Roman" w:cs="Times New Roman"/>
        </w:rPr>
      </w:pPr>
    </w:p>
    <w:p w14:paraId="101F43ED" w14:textId="77777777" w:rsidR="000F7FC4" w:rsidRPr="00533414" w:rsidRDefault="000F7FC4" w:rsidP="000F7FC4">
      <w:pPr>
        <w:jc w:val="both"/>
        <w:rPr>
          <w:rFonts w:ascii="Times New Roman" w:hAnsi="Times New Roman" w:cs="Times New Roman"/>
        </w:rPr>
      </w:pPr>
      <w:r w:rsidRPr="00533414">
        <w:rPr>
          <w:rFonts w:ascii="Times New Roman" w:hAnsi="Times New Roman" w:cs="Times New Roman"/>
        </w:rPr>
        <w:lastRenderedPageBreak/>
        <w:t>U odnosu na tri nerazvrstane ceste  i to za NC Gornje Mekušje, NC Mala Švarča i NC Drežnik predviđa se izrada projektne dokumentacije za sanaciju.</w:t>
      </w:r>
    </w:p>
    <w:p w14:paraId="1A7D9312" w14:textId="6596437D" w:rsidR="000F7FC4" w:rsidRPr="00533414" w:rsidRDefault="000F7FC4" w:rsidP="000F7FC4">
      <w:pPr>
        <w:jc w:val="both"/>
        <w:rPr>
          <w:rFonts w:ascii="Times New Roman" w:hAnsi="Times New Roman" w:cs="Times New Roman"/>
        </w:rPr>
      </w:pPr>
      <w:r w:rsidRPr="00533414">
        <w:rPr>
          <w:rFonts w:ascii="Times New Roman" w:hAnsi="Times New Roman" w:cs="Times New Roman"/>
        </w:rPr>
        <w:t>Istom strateškom mjerom predviđaju se zahvati u obliku izvođenja građevinskih radova ili ishođenja projektne dokumentacije za rekonstrukciju nerazvrstanih cesta kako se navodi u tablici u nastavku:</w:t>
      </w:r>
    </w:p>
    <w:tbl>
      <w:tblPr>
        <w:tblW w:w="9580" w:type="dxa"/>
        <w:tblLook w:val="04A0" w:firstRow="1" w:lastRow="0" w:firstColumn="1" w:lastColumn="0" w:noHBand="0" w:noVBand="1"/>
      </w:tblPr>
      <w:tblGrid>
        <w:gridCol w:w="1128"/>
        <w:gridCol w:w="3606"/>
        <w:gridCol w:w="4333"/>
        <w:gridCol w:w="513"/>
      </w:tblGrid>
      <w:tr w:rsidR="000F7FC4" w:rsidRPr="00533414" w14:paraId="6BD9D6BB" w14:textId="77777777" w:rsidTr="00EC3EB5">
        <w:trPr>
          <w:gridAfter w:val="1"/>
          <w:wAfter w:w="513" w:type="dxa"/>
          <w:trHeight w:val="450"/>
        </w:trPr>
        <w:tc>
          <w:tcPr>
            <w:tcW w:w="9067" w:type="dxa"/>
            <w:gridSpan w:val="3"/>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14:paraId="5E7FE75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REKONSTRUKCIJA NERAZVRSTANIH CESTA I GRADNJA KOMUNALNE INFRASTRUKTURE</w:t>
            </w:r>
          </w:p>
        </w:tc>
      </w:tr>
      <w:tr w:rsidR="000F7FC4" w:rsidRPr="00533414" w14:paraId="4B2E957B" w14:textId="77777777" w:rsidTr="00EC3EB5">
        <w:trPr>
          <w:trHeight w:val="288"/>
        </w:trPr>
        <w:tc>
          <w:tcPr>
            <w:tcW w:w="9067" w:type="dxa"/>
            <w:gridSpan w:val="3"/>
            <w:vMerge/>
            <w:tcBorders>
              <w:top w:val="single" w:sz="4" w:space="0" w:color="auto"/>
              <w:left w:val="single" w:sz="4" w:space="0" w:color="auto"/>
              <w:bottom w:val="single" w:sz="4" w:space="0" w:color="000000"/>
              <w:right w:val="single" w:sz="4" w:space="0" w:color="000000"/>
            </w:tcBorders>
            <w:vAlign w:val="center"/>
            <w:hideMark/>
          </w:tcPr>
          <w:p w14:paraId="1F0FA8A4" w14:textId="77777777" w:rsidR="000F7FC4" w:rsidRPr="00533414" w:rsidRDefault="000F7FC4" w:rsidP="00EC3EB5">
            <w:pPr>
              <w:spacing w:after="0" w:line="240" w:lineRule="auto"/>
              <w:rPr>
                <w:rFonts w:ascii="Times New Roman" w:eastAsia="Times New Roman" w:hAnsi="Times New Roman" w:cs="Times New Roman"/>
                <w:color w:val="000000"/>
                <w:lang w:eastAsia="hr-HR"/>
              </w:rPr>
            </w:pPr>
          </w:p>
        </w:tc>
        <w:tc>
          <w:tcPr>
            <w:tcW w:w="513" w:type="dxa"/>
            <w:tcBorders>
              <w:top w:val="nil"/>
              <w:left w:val="nil"/>
              <w:bottom w:val="nil"/>
              <w:right w:val="nil"/>
            </w:tcBorders>
            <w:shd w:val="clear" w:color="auto" w:fill="auto"/>
            <w:noWrap/>
            <w:vAlign w:val="bottom"/>
            <w:hideMark/>
          </w:tcPr>
          <w:p w14:paraId="36C553DA"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p>
        </w:tc>
      </w:tr>
      <w:tr w:rsidR="000F7FC4" w:rsidRPr="00533414" w14:paraId="54C92A7F" w14:textId="77777777" w:rsidTr="00EC3EB5">
        <w:trPr>
          <w:trHeight w:val="552"/>
        </w:trPr>
        <w:tc>
          <w:tcPr>
            <w:tcW w:w="1128" w:type="dxa"/>
            <w:tcBorders>
              <w:top w:val="nil"/>
              <w:left w:val="single" w:sz="4" w:space="0" w:color="auto"/>
              <w:bottom w:val="single" w:sz="4" w:space="0" w:color="auto"/>
              <w:right w:val="single" w:sz="4" w:space="0" w:color="auto"/>
            </w:tcBorders>
            <w:shd w:val="clear" w:color="000000" w:fill="E2EFDA"/>
            <w:vAlign w:val="center"/>
            <w:hideMark/>
          </w:tcPr>
          <w:p w14:paraId="55296DDE"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REDNI BROJ</w:t>
            </w:r>
          </w:p>
        </w:tc>
        <w:tc>
          <w:tcPr>
            <w:tcW w:w="3606" w:type="dxa"/>
            <w:tcBorders>
              <w:top w:val="nil"/>
              <w:left w:val="nil"/>
              <w:bottom w:val="single" w:sz="4" w:space="0" w:color="auto"/>
              <w:right w:val="single" w:sz="4" w:space="0" w:color="auto"/>
            </w:tcBorders>
            <w:shd w:val="clear" w:color="000000" w:fill="E2EFDA"/>
            <w:vAlign w:val="center"/>
            <w:hideMark/>
          </w:tcPr>
          <w:p w14:paraId="3168C3DA"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NAZIV NERAZVRSTANE CESTE</w:t>
            </w:r>
          </w:p>
        </w:tc>
        <w:tc>
          <w:tcPr>
            <w:tcW w:w="4333" w:type="dxa"/>
            <w:tcBorders>
              <w:top w:val="nil"/>
              <w:left w:val="nil"/>
              <w:bottom w:val="single" w:sz="4" w:space="0" w:color="auto"/>
              <w:right w:val="single" w:sz="4" w:space="0" w:color="auto"/>
            </w:tcBorders>
            <w:shd w:val="clear" w:color="000000" w:fill="E2EFDA"/>
            <w:vAlign w:val="center"/>
            <w:hideMark/>
          </w:tcPr>
          <w:p w14:paraId="1B2E52BF"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NOVO STANJE</w:t>
            </w:r>
          </w:p>
        </w:tc>
        <w:tc>
          <w:tcPr>
            <w:tcW w:w="513" w:type="dxa"/>
            <w:vAlign w:val="center"/>
            <w:hideMark/>
          </w:tcPr>
          <w:p w14:paraId="5B2926FA"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7D0CBEAD" w14:textId="77777777" w:rsidTr="00EC3EB5">
        <w:trPr>
          <w:trHeight w:val="82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447036A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w:t>
            </w:r>
          </w:p>
        </w:tc>
        <w:tc>
          <w:tcPr>
            <w:tcW w:w="3606" w:type="dxa"/>
            <w:tcBorders>
              <w:top w:val="nil"/>
              <w:left w:val="nil"/>
              <w:bottom w:val="single" w:sz="4" w:space="0" w:color="auto"/>
              <w:right w:val="single" w:sz="4" w:space="0" w:color="auto"/>
            </w:tcBorders>
            <w:shd w:val="clear" w:color="auto" w:fill="auto"/>
            <w:vAlign w:val="center"/>
            <w:hideMark/>
          </w:tcPr>
          <w:p w14:paraId="1FECBF4B" w14:textId="561C198A"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NC Mala Švarča </w:t>
            </w:r>
            <w:r w:rsidR="005831E2" w:rsidRPr="00533414">
              <w:rPr>
                <w:rFonts w:ascii="Times New Roman" w:eastAsia="Times New Roman" w:hAnsi="Times New Roman" w:cs="Times New Roman"/>
                <w:color w:val="000000"/>
                <w:lang w:eastAsia="hr-HR"/>
              </w:rPr>
              <w:t>–</w:t>
            </w:r>
            <w:r w:rsidRPr="00533414">
              <w:rPr>
                <w:rFonts w:ascii="Times New Roman" w:eastAsia="Times New Roman" w:hAnsi="Times New Roman" w:cs="Times New Roman"/>
                <w:color w:val="000000"/>
                <w:lang w:eastAsia="hr-HR"/>
              </w:rPr>
              <w:t xml:space="preserve"> aglomeracija</w:t>
            </w:r>
          </w:p>
        </w:tc>
        <w:tc>
          <w:tcPr>
            <w:tcW w:w="4333" w:type="dxa"/>
            <w:tcBorders>
              <w:top w:val="nil"/>
              <w:left w:val="nil"/>
              <w:bottom w:val="single" w:sz="4" w:space="0" w:color="auto"/>
              <w:right w:val="single" w:sz="4" w:space="0" w:color="auto"/>
            </w:tcBorders>
            <w:shd w:val="clear" w:color="auto" w:fill="auto"/>
            <w:vAlign w:val="center"/>
            <w:hideMark/>
          </w:tcPr>
          <w:p w14:paraId="58735CF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proširenje i izgradnja dodatne komunalne infrastrukture - oborinske odvodnje, nogostupa i DTK</w:t>
            </w:r>
          </w:p>
        </w:tc>
        <w:tc>
          <w:tcPr>
            <w:tcW w:w="513" w:type="dxa"/>
            <w:vAlign w:val="center"/>
            <w:hideMark/>
          </w:tcPr>
          <w:p w14:paraId="5CC141F8"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31D6F238" w14:textId="77777777" w:rsidTr="00EC3EB5">
        <w:trPr>
          <w:trHeight w:val="82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6CFBEF27"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p>
        </w:tc>
        <w:tc>
          <w:tcPr>
            <w:tcW w:w="3606" w:type="dxa"/>
            <w:tcBorders>
              <w:top w:val="nil"/>
              <w:left w:val="nil"/>
              <w:bottom w:val="single" w:sz="4" w:space="0" w:color="auto"/>
              <w:right w:val="single" w:sz="4" w:space="0" w:color="auto"/>
            </w:tcBorders>
            <w:shd w:val="clear" w:color="auto" w:fill="auto"/>
            <w:vAlign w:val="center"/>
            <w:hideMark/>
          </w:tcPr>
          <w:p w14:paraId="18129232" w14:textId="75026AB1"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NC Jamadolska </w:t>
            </w:r>
            <w:r w:rsidR="005831E2" w:rsidRPr="00533414">
              <w:rPr>
                <w:rFonts w:ascii="Times New Roman" w:eastAsia="Times New Roman" w:hAnsi="Times New Roman" w:cs="Times New Roman"/>
                <w:color w:val="000000"/>
                <w:lang w:eastAsia="hr-HR"/>
              </w:rPr>
              <w:t>–</w:t>
            </w:r>
            <w:r w:rsidRPr="00533414">
              <w:rPr>
                <w:rFonts w:ascii="Times New Roman" w:eastAsia="Times New Roman" w:hAnsi="Times New Roman" w:cs="Times New Roman"/>
                <w:color w:val="000000"/>
                <w:lang w:eastAsia="hr-HR"/>
              </w:rPr>
              <w:t xml:space="preserve"> aglomeracija</w:t>
            </w:r>
          </w:p>
        </w:tc>
        <w:tc>
          <w:tcPr>
            <w:tcW w:w="4333" w:type="dxa"/>
            <w:tcBorders>
              <w:top w:val="nil"/>
              <w:left w:val="nil"/>
              <w:bottom w:val="single" w:sz="4" w:space="0" w:color="auto"/>
              <w:right w:val="single" w:sz="4" w:space="0" w:color="auto"/>
            </w:tcBorders>
            <w:shd w:val="clear" w:color="auto" w:fill="auto"/>
            <w:vAlign w:val="center"/>
            <w:hideMark/>
          </w:tcPr>
          <w:p w14:paraId="1B7F58B7"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proširenje i izgradnja dodatne komunalne infrastrukture - oborinske odvodnje, nogostupa i DTK</w:t>
            </w:r>
          </w:p>
        </w:tc>
        <w:tc>
          <w:tcPr>
            <w:tcW w:w="513" w:type="dxa"/>
            <w:vAlign w:val="center"/>
            <w:hideMark/>
          </w:tcPr>
          <w:p w14:paraId="7F7B2211"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3F2D7B43" w14:textId="77777777" w:rsidTr="00EC3EB5">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1E17148E"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3</w:t>
            </w:r>
          </w:p>
        </w:tc>
        <w:tc>
          <w:tcPr>
            <w:tcW w:w="3606" w:type="dxa"/>
            <w:tcBorders>
              <w:top w:val="nil"/>
              <w:left w:val="nil"/>
              <w:bottom w:val="single" w:sz="4" w:space="0" w:color="auto"/>
              <w:right w:val="single" w:sz="4" w:space="0" w:color="auto"/>
            </w:tcBorders>
            <w:shd w:val="clear" w:color="auto" w:fill="auto"/>
            <w:vAlign w:val="center"/>
            <w:hideMark/>
          </w:tcPr>
          <w:p w14:paraId="767C46A0" w14:textId="10F7AC19"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NC Bohinjska </w:t>
            </w:r>
            <w:r w:rsidR="005831E2" w:rsidRPr="00533414">
              <w:rPr>
                <w:rFonts w:ascii="Times New Roman" w:eastAsia="Times New Roman" w:hAnsi="Times New Roman" w:cs="Times New Roman"/>
                <w:color w:val="000000"/>
                <w:lang w:eastAsia="hr-HR"/>
              </w:rPr>
              <w:t>–</w:t>
            </w:r>
            <w:r w:rsidRPr="00533414">
              <w:rPr>
                <w:rFonts w:ascii="Times New Roman" w:eastAsia="Times New Roman" w:hAnsi="Times New Roman" w:cs="Times New Roman"/>
                <w:color w:val="000000"/>
                <w:lang w:eastAsia="hr-HR"/>
              </w:rPr>
              <w:t xml:space="preserve"> aglomeracija</w:t>
            </w:r>
          </w:p>
        </w:tc>
        <w:tc>
          <w:tcPr>
            <w:tcW w:w="4333" w:type="dxa"/>
            <w:vMerge w:val="restart"/>
            <w:tcBorders>
              <w:top w:val="nil"/>
              <w:left w:val="single" w:sz="4" w:space="0" w:color="auto"/>
              <w:bottom w:val="single" w:sz="4" w:space="0" w:color="000000"/>
              <w:right w:val="single" w:sz="4" w:space="0" w:color="auto"/>
            </w:tcBorders>
            <w:shd w:val="clear" w:color="auto" w:fill="auto"/>
            <w:vAlign w:val="center"/>
            <w:hideMark/>
          </w:tcPr>
          <w:p w14:paraId="18AE6D6D"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izgradnja središnjeg oborinskog odvodnog sustava</w:t>
            </w:r>
          </w:p>
        </w:tc>
        <w:tc>
          <w:tcPr>
            <w:tcW w:w="513" w:type="dxa"/>
            <w:vAlign w:val="center"/>
            <w:hideMark/>
          </w:tcPr>
          <w:p w14:paraId="76A8A777"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48F105F6" w14:textId="77777777" w:rsidTr="00EC3EB5">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4EDE9D1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4</w:t>
            </w:r>
          </w:p>
        </w:tc>
        <w:tc>
          <w:tcPr>
            <w:tcW w:w="3606" w:type="dxa"/>
            <w:tcBorders>
              <w:top w:val="nil"/>
              <w:left w:val="nil"/>
              <w:bottom w:val="single" w:sz="4" w:space="0" w:color="auto"/>
              <w:right w:val="single" w:sz="4" w:space="0" w:color="auto"/>
            </w:tcBorders>
            <w:shd w:val="clear" w:color="auto" w:fill="auto"/>
            <w:vAlign w:val="center"/>
            <w:hideMark/>
          </w:tcPr>
          <w:p w14:paraId="4D3C8C50" w14:textId="654B09A6"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NC Skadarska </w:t>
            </w:r>
            <w:r w:rsidR="005831E2" w:rsidRPr="00533414">
              <w:rPr>
                <w:rFonts w:ascii="Times New Roman" w:eastAsia="Times New Roman" w:hAnsi="Times New Roman" w:cs="Times New Roman"/>
                <w:color w:val="000000"/>
                <w:lang w:eastAsia="hr-HR"/>
              </w:rPr>
              <w:t>–</w:t>
            </w:r>
            <w:r w:rsidRPr="00533414">
              <w:rPr>
                <w:rFonts w:ascii="Times New Roman" w:eastAsia="Times New Roman" w:hAnsi="Times New Roman" w:cs="Times New Roman"/>
                <w:color w:val="000000"/>
                <w:lang w:eastAsia="hr-HR"/>
              </w:rPr>
              <w:t xml:space="preserve"> aglomeracija</w:t>
            </w:r>
          </w:p>
        </w:tc>
        <w:tc>
          <w:tcPr>
            <w:tcW w:w="4333" w:type="dxa"/>
            <w:vMerge/>
            <w:tcBorders>
              <w:top w:val="nil"/>
              <w:left w:val="single" w:sz="4" w:space="0" w:color="auto"/>
              <w:bottom w:val="single" w:sz="4" w:space="0" w:color="000000"/>
              <w:right w:val="single" w:sz="4" w:space="0" w:color="auto"/>
            </w:tcBorders>
            <w:vAlign w:val="center"/>
            <w:hideMark/>
          </w:tcPr>
          <w:p w14:paraId="26DFAB8F" w14:textId="77777777" w:rsidR="000F7FC4" w:rsidRPr="00533414" w:rsidRDefault="000F7FC4" w:rsidP="00EC3EB5">
            <w:pPr>
              <w:spacing w:after="0" w:line="240" w:lineRule="auto"/>
              <w:rPr>
                <w:rFonts w:ascii="Times New Roman" w:eastAsia="Times New Roman" w:hAnsi="Times New Roman" w:cs="Times New Roman"/>
                <w:color w:val="000000"/>
                <w:lang w:eastAsia="hr-HR"/>
              </w:rPr>
            </w:pPr>
          </w:p>
        </w:tc>
        <w:tc>
          <w:tcPr>
            <w:tcW w:w="513" w:type="dxa"/>
            <w:vAlign w:val="center"/>
            <w:hideMark/>
          </w:tcPr>
          <w:p w14:paraId="6DC56643"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4F9FC842" w14:textId="77777777" w:rsidTr="00EC3EB5">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617E7E5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5</w:t>
            </w:r>
          </w:p>
        </w:tc>
        <w:tc>
          <w:tcPr>
            <w:tcW w:w="3606" w:type="dxa"/>
            <w:tcBorders>
              <w:top w:val="nil"/>
              <w:left w:val="nil"/>
              <w:bottom w:val="single" w:sz="4" w:space="0" w:color="auto"/>
              <w:right w:val="single" w:sz="4" w:space="0" w:color="auto"/>
            </w:tcBorders>
            <w:shd w:val="clear" w:color="auto" w:fill="auto"/>
            <w:vAlign w:val="center"/>
            <w:hideMark/>
          </w:tcPr>
          <w:p w14:paraId="4CC0BBFF" w14:textId="389E2156"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NC Bledska </w:t>
            </w:r>
            <w:r w:rsidR="005831E2" w:rsidRPr="00533414">
              <w:rPr>
                <w:rFonts w:ascii="Times New Roman" w:eastAsia="Times New Roman" w:hAnsi="Times New Roman" w:cs="Times New Roman"/>
                <w:color w:val="000000"/>
                <w:lang w:eastAsia="hr-HR"/>
              </w:rPr>
              <w:t>–</w:t>
            </w:r>
            <w:r w:rsidRPr="00533414">
              <w:rPr>
                <w:rFonts w:ascii="Times New Roman" w:eastAsia="Times New Roman" w:hAnsi="Times New Roman" w:cs="Times New Roman"/>
                <w:color w:val="000000"/>
                <w:lang w:eastAsia="hr-HR"/>
              </w:rPr>
              <w:t xml:space="preserve"> aglomeracija</w:t>
            </w:r>
          </w:p>
        </w:tc>
        <w:tc>
          <w:tcPr>
            <w:tcW w:w="4333" w:type="dxa"/>
            <w:vMerge/>
            <w:tcBorders>
              <w:top w:val="nil"/>
              <w:left w:val="single" w:sz="4" w:space="0" w:color="auto"/>
              <w:bottom w:val="single" w:sz="4" w:space="0" w:color="000000"/>
              <w:right w:val="single" w:sz="4" w:space="0" w:color="auto"/>
            </w:tcBorders>
            <w:vAlign w:val="center"/>
            <w:hideMark/>
          </w:tcPr>
          <w:p w14:paraId="18F905EC" w14:textId="77777777" w:rsidR="000F7FC4" w:rsidRPr="00533414" w:rsidRDefault="000F7FC4" w:rsidP="00EC3EB5">
            <w:pPr>
              <w:spacing w:after="0" w:line="240" w:lineRule="auto"/>
              <w:rPr>
                <w:rFonts w:ascii="Times New Roman" w:eastAsia="Times New Roman" w:hAnsi="Times New Roman" w:cs="Times New Roman"/>
                <w:color w:val="000000"/>
                <w:lang w:eastAsia="hr-HR"/>
              </w:rPr>
            </w:pPr>
          </w:p>
        </w:tc>
        <w:tc>
          <w:tcPr>
            <w:tcW w:w="513" w:type="dxa"/>
            <w:vAlign w:val="center"/>
            <w:hideMark/>
          </w:tcPr>
          <w:p w14:paraId="2464F1DF"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3B77DFCD" w14:textId="77777777" w:rsidTr="00EC3EB5">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3FD27A6C"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6</w:t>
            </w:r>
          </w:p>
        </w:tc>
        <w:tc>
          <w:tcPr>
            <w:tcW w:w="3606" w:type="dxa"/>
            <w:tcBorders>
              <w:top w:val="nil"/>
              <w:left w:val="nil"/>
              <w:bottom w:val="single" w:sz="4" w:space="0" w:color="auto"/>
              <w:right w:val="single" w:sz="4" w:space="0" w:color="auto"/>
            </w:tcBorders>
            <w:shd w:val="clear" w:color="auto" w:fill="auto"/>
            <w:vAlign w:val="center"/>
            <w:hideMark/>
          </w:tcPr>
          <w:p w14:paraId="08AF5109" w14:textId="13A9AF96"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NC Dojranska </w:t>
            </w:r>
            <w:r w:rsidR="005831E2" w:rsidRPr="00533414">
              <w:rPr>
                <w:rFonts w:ascii="Times New Roman" w:eastAsia="Times New Roman" w:hAnsi="Times New Roman" w:cs="Times New Roman"/>
                <w:color w:val="000000"/>
                <w:lang w:eastAsia="hr-HR"/>
              </w:rPr>
              <w:t>–</w:t>
            </w:r>
            <w:r w:rsidRPr="00533414">
              <w:rPr>
                <w:rFonts w:ascii="Times New Roman" w:eastAsia="Times New Roman" w:hAnsi="Times New Roman" w:cs="Times New Roman"/>
                <w:color w:val="000000"/>
                <w:lang w:eastAsia="hr-HR"/>
              </w:rPr>
              <w:t xml:space="preserve"> aglomeracija</w:t>
            </w:r>
          </w:p>
        </w:tc>
        <w:tc>
          <w:tcPr>
            <w:tcW w:w="4333" w:type="dxa"/>
            <w:vMerge/>
            <w:tcBorders>
              <w:top w:val="nil"/>
              <w:left w:val="single" w:sz="4" w:space="0" w:color="auto"/>
              <w:bottom w:val="single" w:sz="4" w:space="0" w:color="000000"/>
              <w:right w:val="single" w:sz="4" w:space="0" w:color="auto"/>
            </w:tcBorders>
            <w:vAlign w:val="center"/>
            <w:hideMark/>
          </w:tcPr>
          <w:p w14:paraId="48C48AE7" w14:textId="77777777" w:rsidR="000F7FC4" w:rsidRPr="00533414" w:rsidRDefault="000F7FC4" w:rsidP="00EC3EB5">
            <w:pPr>
              <w:spacing w:after="0" w:line="240" w:lineRule="auto"/>
              <w:rPr>
                <w:rFonts w:ascii="Times New Roman" w:eastAsia="Times New Roman" w:hAnsi="Times New Roman" w:cs="Times New Roman"/>
                <w:color w:val="000000"/>
                <w:lang w:eastAsia="hr-HR"/>
              </w:rPr>
            </w:pPr>
          </w:p>
        </w:tc>
        <w:tc>
          <w:tcPr>
            <w:tcW w:w="513" w:type="dxa"/>
            <w:vAlign w:val="center"/>
            <w:hideMark/>
          </w:tcPr>
          <w:p w14:paraId="3711A872"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10DEEF9F" w14:textId="77777777" w:rsidTr="00EC3EB5">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00D192C5"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7</w:t>
            </w:r>
          </w:p>
        </w:tc>
        <w:tc>
          <w:tcPr>
            <w:tcW w:w="3606" w:type="dxa"/>
            <w:tcBorders>
              <w:top w:val="nil"/>
              <w:left w:val="nil"/>
              <w:bottom w:val="single" w:sz="4" w:space="0" w:color="auto"/>
              <w:right w:val="single" w:sz="4" w:space="0" w:color="auto"/>
            </w:tcBorders>
            <w:shd w:val="clear" w:color="auto" w:fill="auto"/>
            <w:vAlign w:val="center"/>
            <w:hideMark/>
          </w:tcPr>
          <w:p w14:paraId="02F83423" w14:textId="75D889FD"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NC Ohridska </w:t>
            </w:r>
            <w:r w:rsidR="005831E2" w:rsidRPr="00533414">
              <w:rPr>
                <w:rFonts w:ascii="Times New Roman" w:eastAsia="Times New Roman" w:hAnsi="Times New Roman" w:cs="Times New Roman"/>
                <w:color w:val="000000"/>
                <w:lang w:eastAsia="hr-HR"/>
              </w:rPr>
              <w:t>–</w:t>
            </w:r>
            <w:r w:rsidRPr="00533414">
              <w:rPr>
                <w:rFonts w:ascii="Times New Roman" w:eastAsia="Times New Roman" w:hAnsi="Times New Roman" w:cs="Times New Roman"/>
                <w:color w:val="000000"/>
                <w:lang w:eastAsia="hr-HR"/>
              </w:rPr>
              <w:t xml:space="preserve"> aglomeracija</w:t>
            </w:r>
          </w:p>
        </w:tc>
        <w:tc>
          <w:tcPr>
            <w:tcW w:w="4333" w:type="dxa"/>
            <w:vMerge/>
            <w:tcBorders>
              <w:top w:val="nil"/>
              <w:left w:val="single" w:sz="4" w:space="0" w:color="auto"/>
              <w:bottom w:val="single" w:sz="4" w:space="0" w:color="000000"/>
              <w:right w:val="single" w:sz="4" w:space="0" w:color="auto"/>
            </w:tcBorders>
            <w:vAlign w:val="center"/>
            <w:hideMark/>
          </w:tcPr>
          <w:p w14:paraId="06F4C869" w14:textId="77777777" w:rsidR="000F7FC4" w:rsidRPr="00533414" w:rsidRDefault="000F7FC4" w:rsidP="00EC3EB5">
            <w:pPr>
              <w:spacing w:after="0" w:line="240" w:lineRule="auto"/>
              <w:rPr>
                <w:rFonts w:ascii="Times New Roman" w:eastAsia="Times New Roman" w:hAnsi="Times New Roman" w:cs="Times New Roman"/>
                <w:color w:val="000000"/>
                <w:lang w:eastAsia="hr-HR"/>
              </w:rPr>
            </w:pPr>
          </w:p>
        </w:tc>
        <w:tc>
          <w:tcPr>
            <w:tcW w:w="513" w:type="dxa"/>
            <w:vAlign w:val="center"/>
            <w:hideMark/>
          </w:tcPr>
          <w:p w14:paraId="77B90AC4"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418314D1" w14:textId="77777777" w:rsidTr="00EC3EB5">
        <w:trPr>
          <w:trHeight w:val="82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539B6F37"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8</w:t>
            </w:r>
          </w:p>
        </w:tc>
        <w:tc>
          <w:tcPr>
            <w:tcW w:w="3606" w:type="dxa"/>
            <w:tcBorders>
              <w:top w:val="nil"/>
              <w:left w:val="nil"/>
              <w:bottom w:val="single" w:sz="4" w:space="0" w:color="auto"/>
              <w:right w:val="single" w:sz="4" w:space="0" w:color="auto"/>
            </w:tcBorders>
            <w:shd w:val="clear" w:color="auto" w:fill="auto"/>
            <w:vAlign w:val="center"/>
            <w:hideMark/>
          </w:tcPr>
          <w:p w14:paraId="0D0683A0" w14:textId="25554A3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NC Baščinska </w:t>
            </w:r>
            <w:r w:rsidR="005831E2" w:rsidRPr="00533414">
              <w:rPr>
                <w:rFonts w:ascii="Times New Roman" w:eastAsia="Times New Roman" w:hAnsi="Times New Roman" w:cs="Times New Roman"/>
                <w:color w:val="000000"/>
                <w:lang w:eastAsia="hr-HR"/>
              </w:rPr>
              <w:t>–</w:t>
            </w:r>
            <w:r w:rsidRPr="00533414">
              <w:rPr>
                <w:rFonts w:ascii="Times New Roman" w:eastAsia="Times New Roman" w:hAnsi="Times New Roman" w:cs="Times New Roman"/>
                <w:color w:val="000000"/>
                <w:lang w:eastAsia="hr-HR"/>
              </w:rPr>
              <w:t xml:space="preserve"> aglomeracija</w:t>
            </w:r>
          </w:p>
        </w:tc>
        <w:tc>
          <w:tcPr>
            <w:tcW w:w="4333" w:type="dxa"/>
            <w:tcBorders>
              <w:top w:val="nil"/>
              <w:left w:val="nil"/>
              <w:bottom w:val="single" w:sz="4" w:space="0" w:color="auto"/>
              <w:right w:val="single" w:sz="4" w:space="0" w:color="auto"/>
            </w:tcBorders>
            <w:shd w:val="clear" w:color="auto" w:fill="auto"/>
            <w:vAlign w:val="center"/>
            <w:hideMark/>
          </w:tcPr>
          <w:p w14:paraId="4DF44127"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proširenje i izgradnja dodatne komunalne infrastrukture - oborinske odvodnje, nogostupa i DTK</w:t>
            </w:r>
          </w:p>
        </w:tc>
        <w:tc>
          <w:tcPr>
            <w:tcW w:w="513" w:type="dxa"/>
            <w:vAlign w:val="center"/>
            <w:hideMark/>
          </w:tcPr>
          <w:p w14:paraId="2E745F91"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1A544194" w14:textId="77777777" w:rsidTr="00EC3EB5">
        <w:trPr>
          <w:trHeight w:val="82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5CC27947"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9</w:t>
            </w:r>
          </w:p>
        </w:tc>
        <w:tc>
          <w:tcPr>
            <w:tcW w:w="3606" w:type="dxa"/>
            <w:tcBorders>
              <w:top w:val="nil"/>
              <w:left w:val="nil"/>
              <w:bottom w:val="single" w:sz="4" w:space="0" w:color="auto"/>
              <w:right w:val="single" w:sz="4" w:space="0" w:color="auto"/>
            </w:tcBorders>
            <w:shd w:val="clear" w:color="auto" w:fill="auto"/>
            <w:vAlign w:val="center"/>
            <w:hideMark/>
          </w:tcPr>
          <w:p w14:paraId="2BB39374" w14:textId="105764C9"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NC Triglavska </w:t>
            </w:r>
            <w:r w:rsidR="005831E2" w:rsidRPr="00533414">
              <w:rPr>
                <w:rFonts w:ascii="Times New Roman" w:eastAsia="Times New Roman" w:hAnsi="Times New Roman" w:cs="Times New Roman"/>
                <w:color w:val="000000"/>
                <w:lang w:eastAsia="hr-HR"/>
              </w:rPr>
              <w:t>–</w:t>
            </w:r>
            <w:r w:rsidRPr="00533414">
              <w:rPr>
                <w:rFonts w:ascii="Times New Roman" w:eastAsia="Times New Roman" w:hAnsi="Times New Roman" w:cs="Times New Roman"/>
                <w:color w:val="000000"/>
                <w:lang w:eastAsia="hr-HR"/>
              </w:rPr>
              <w:t xml:space="preserve"> aglomeracija</w:t>
            </w:r>
          </w:p>
        </w:tc>
        <w:tc>
          <w:tcPr>
            <w:tcW w:w="4333" w:type="dxa"/>
            <w:tcBorders>
              <w:top w:val="nil"/>
              <w:left w:val="nil"/>
              <w:bottom w:val="single" w:sz="4" w:space="0" w:color="auto"/>
              <w:right w:val="single" w:sz="4" w:space="0" w:color="auto"/>
            </w:tcBorders>
            <w:shd w:val="clear" w:color="auto" w:fill="auto"/>
            <w:vAlign w:val="center"/>
            <w:hideMark/>
          </w:tcPr>
          <w:p w14:paraId="232C89E1"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proširenje i izgradnja dodatne komunalne infrastrukture - EE, oborinske odvodnje, nogostupa i DTK</w:t>
            </w:r>
          </w:p>
        </w:tc>
        <w:tc>
          <w:tcPr>
            <w:tcW w:w="513" w:type="dxa"/>
            <w:vAlign w:val="center"/>
            <w:hideMark/>
          </w:tcPr>
          <w:p w14:paraId="7EB2542D"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0723667F" w14:textId="77777777" w:rsidTr="00EC3EB5">
        <w:trPr>
          <w:trHeight w:val="1380"/>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2D648EBA"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10</w:t>
            </w:r>
          </w:p>
        </w:tc>
        <w:tc>
          <w:tcPr>
            <w:tcW w:w="3606" w:type="dxa"/>
            <w:tcBorders>
              <w:top w:val="nil"/>
              <w:left w:val="nil"/>
              <w:bottom w:val="single" w:sz="4" w:space="0" w:color="auto"/>
              <w:right w:val="single" w:sz="4" w:space="0" w:color="auto"/>
            </w:tcBorders>
            <w:shd w:val="clear" w:color="auto" w:fill="auto"/>
            <w:vAlign w:val="center"/>
            <w:hideMark/>
          </w:tcPr>
          <w:p w14:paraId="05C445BF"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Donja Švarča  - aglomeracija</w:t>
            </w:r>
          </w:p>
        </w:tc>
        <w:tc>
          <w:tcPr>
            <w:tcW w:w="4333" w:type="dxa"/>
            <w:tcBorders>
              <w:top w:val="nil"/>
              <w:left w:val="nil"/>
              <w:bottom w:val="single" w:sz="4" w:space="0" w:color="auto"/>
              <w:right w:val="single" w:sz="4" w:space="0" w:color="auto"/>
            </w:tcBorders>
            <w:shd w:val="clear" w:color="auto" w:fill="auto"/>
            <w:vAlign w:val="center"/>
            <w:hideMark/>
          </w:tcPr>
          <w:p w14:paraId="55B4718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rekonstrukcija i izgradnja dodatne komunalne infrastrukture - nogostupa, oborinske odvodnje, DTK i javne rasvjete te oborinske kanalizacije u naselju Donja Švarča</w:t>
            </w:r>
          </w:p>
        </w:tc>
        <w:tc>
          <w:tcPr>
            <w:tcW w:w="513" w:type="dxa"/>
            <w:vAlign w:val="center"/>
            <w:hideMark/>
          </w:tcPr>
          <w:p w14:paraId="06730F6C"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2B78EB6F" w14:textId="77777777" w:rsidTr="00EC3EB5">
        <w:trPr>
          <w:trHeight w:val="5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741FDBD1"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11</w:t>
            </w:r>
          </w:p>
        </w:tc>
        <w:tc>
          <w:tcPr>
            <w:tcW w:w="3606" w:type="dxa"/>
            <w:tcBorders>
              <w:top w:val="nil"/>
              <w:left w:val="nil"/>
              <w:bottom w:val="single" w:sz="4" w:space="0" w:color="auto"/>
              <w:right w:val="single" w:sz="4" w:space="0" w:color="auto"/>
            </w:tcBorders>
            <w:shd w:val="clear" w:color="auto" w:fill="auto"/>
            <w:vAlign w:val="center"/>
            <w:hideMark/>
          </w:tcPr>
          <w:p w14:paraId="0540DE49"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Drežnik - aglomeracija</w:t>
            </w:r>
          </w:p>
        </w:tc>
        <w:tc>
          <w:tcPr>
            <w:tcW w:w="4333" w:type="dxa"/>
            <w:vMerge w:val="restart"/>
            <w:tcBorders>
              <w:top w:val="nil"/>
              <w:left w:val="single" w:sz="4" w:space="0" w:color="auto"/>
              <w:bottom w:val="single" w:sz="4" w:space="0" w:color="000000"/>
              <w:right w:val="single" w:sz="4" w:space="0" w:color="auto"/>
            </w:tcBorders>
            <w:shd w:val="clear" w:color="auto" w:fill="auto"/>
            <w:vAlign w:val="center"/>
            <w:hideMark/>
          </w:tcPr>
          <w:p w14:paraId="249C45A7"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rekonstrukcija prometnice i gradnja nogostupa, oborinske odvodnje, DTK I javne rasvjete Sušake i dijela ulice Drežnik</w:t>
            </w:r>
          </w:p>
        </w:tc>
        <w:tc>
          <w:tcPr>
            <w:tcW w:w="513" w:type="dxa"/>
            <w:vAlign w:val="center"/>
            <w:hideMark/>
          </w:tcPr>
          <w:p w14:paraId="1A28D4D0"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6A8AC2C8" w14:textId="77777777" w:rsidTr="00EC3EB5">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58ECB9D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12 </w:t>
            </w:r>
          </w:p>
        </w:tc>
        <w:tc>
          <w:tcPr>
            <w:tcW w:w="3606" w:type="dxa"/>
            <w:tcBorders>
              <w:top w:val="nil"/>
              <w:left w:val="nil"/>
              <w:bottom w:val="single" w:sz="4" w:space="0" w:color="auto"/>
              <w:right w:val="single" w:sz="4" w:space="0" w:color="auto"/>
            </w:tcBorders>
            <w:shd w:val="clear" w:color="auto" w:fill="auto"/>
            <w:vAlign w:val="center"/>
            <w:hideMark/>
          </w:tcPr>
          <w:p w14:paraId="0CA1857C"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Sušačka - aglomeracija</w:t>
            </w:r>
          </w:p>
        </w:tc>
        <w:tc>
          <w:tcPr>
            <w:tcW w:w="4333" w:type="dxa"/>
            <w:vMerge/>
            <w:tcBorders>
              <w:top w:val="nil"/>
              <w:left w:val="single" w:sz="4" w:space="0" w:color="auto"/>
              <w:bottom w:val="single" w:sz="4" w:space="0" w:color="000000"/>
              <w:right w:val="single" w:sz="4" w:space="0" w:color="auto"/>
            </w:tcBorders>
            <w:vAlign w:val="center"/>
            <w:hideMark/>
          </w:tcPr>
          <w:p w14:paraId="2B8A9182" w14:textId="77777777" w:rsidR="000F7FC4" w:rsidRPr="00533414" w:rsidRDefault="000F7FC4" w:rsidP="00EC3EB5">
            <w:pPr>
              <w:spacing w:after="0" w:line="240" w:lineRule="auto"/>
              <w:rPr>
                <w:rFonts w:ascii="Times New Roman" w:eastAsia="Times New Roman" w:hAnsi="Times New Roman" w:cs="Times New Roman"/>
                <w:color w:val="000000"/>
                <w:lang w:eastAsia="hr-HR"/>
              </w:rPr>
            </w:pPr>
          </w:p>
        </w:tc>
        <w:tc>
          <w:tcPr>
            <w:tcW w:w="513" w:type="dxa"/>
            <w:vAlign w:val="center"/>
            <w:hideMark/>
          </w:tcPr>
          <w:p w14:paraId="7DFCE930"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1863875E" w14:textId="77777777" w:rsidTr="00EC3EB5">
        <w:trPr>
          <w:trHeight w:val="1104"/>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685F65AB"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13</w:t>
            </w:r>
          </w:p>
        </w:tc>
        <w:tc>
          <w:tcPr>
            <w:tcW w:w="3606" w:type="dxa"/>
            <w:tcBorders>
              <w:top w:val="nil"/>
              <w:left w:val="nil"/>
              <w:bottom w:val="single" w:sz="4" w:space="0" w:color="auto"/>
              <w:right w:val="single" w:sz="4" w:space="0" w:color="auto"/>
            </w:tcBorders>
            <w:shd w:val="clear" w:color="auto" w:fill="auto"/>
            <w:vAlign w:val="center"/>
            <w:hideMark/>
          </w:tcPr>
          <w:p w14:paraId="2ECC4A5B"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ZVIJEZDA - aglomeracija</w:t>
            </w:r>
          </w:p>
        </w:tc>
        <w:tc>
          <w:tcPr>
            <w:tcW w:w="4333" w:type="dxa"/>
            <w:tcBorders>
              <w:top w:val="nil"/>
              <w:left w:val="nil"/>
              <w:bottom w:val="single" w:sz="4" w:space="0" w:color="auto"/>
              <w:right w:val="single" w:sz="4" w:space="0" w:color="auto"/>
            </w:tcBorders>
            <w:shd w:val="clear" w:color="auto" w:fill="auto"/>
            <w:vAlign w:val="center"/>
            <w:hideMark/>
          </w:tcPr>
          <w:p w14:paraId="6E4D5AD9"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rekonstrukcija i uređenje prometnih površina unutar Zvijezde - EE, vrelovod, hortikultura, urbana oprema, plinovod, parterno uređenje, DTK</w:t>
            </w:r>
          </w:p>
        </w:tc>
        <w:tc>
          <w:tcPr>
            <w:tcW w:w="513" w:type="dxa"/>
            <w:vAlign w:val="center"/>
            <w:hideMark/>
          </w:tcPr>
          <w:p w14:paraId="28A33636"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3A437680" w14:textId="77777777" w:rsidTr="00EC3EB5">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3D4CDB25"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14</w:t>
            </w:r>
          </w:p>
        </w:tc>
        <w:tc>
          <w:tcPr>
            <w:tcW w:w="3606" w:type="dxa"/>
            <w:tcBorders>
              <w:top w:val="nil"/>
              <w:left w:val="nil"/>
              <w:bottom w:val="single" w:sz="4" w:space="0" w:color="auto"/>
              <w:right w:val="single" w:sz="4" w:space="0" w:color="auto"/>
            </w:tcBorders>
            <w:shd w:val="clear" w:color="auto" w:fill="auto"/>
            <w:vAlign w:val="center"/>
            <w:hideMark/>
          </w:tcPr>
          <w:p w14:paraId="487FE48C"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NC Žumberačka </w:t>
            </w:r>
          </w:p>
        </w:tc>
        <w:tc>
          <w:tcPr>
            <w:tcW w:w="4333" w:type="dxa"/>
            <w:tcBorders>
              <w:top w:val="nil"/>
              <w:left w:val="nil"/>
              <w:bottom w:val="single" w:sz="4" w:space="0" w:color="auto"/>
              <w:right w:val="single" w:sz="4" w:space="0" w:color="auto"/>
            </w:tcBorders>
            <w:shd w:val="clear" w:color="auto" w:fill="auto"/>
            <w:vAlign w:val="center"/>
            <w:hideMark/>
          </w:tcPr>
          <w:p w14:paraId="6D6F9AFC"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izgradnja nogostupa</w:t>
            </w:r>
          </w:p>
        </w:tc>
        <w:tc>
          <w:tcPr>
            <w:tcW w:w="513" w:type="dxa"/>
            <w:vAlign w:val="center"/>
            <w:hideMark/>
          </w:tcPr>
          <w:p w14:paraId="6D99A45D"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23E8A322" w14:textId="77777777" w:rsidTr="00EC3EB5">
        <w:trPr>
          <w:trHeight w:val="552"/>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4925E9EF"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15</w:t>
            </w:r>
          </w:p>
        </w:tc>
        <w:tc>
          <w:tcPr>
            <w:tcW w:w="3606" w:type="dxa"/>
            <w:tcBorders>
              <w:top w:val="nil"/>
              <w:left w:val="nil"/>
              <w:bottom w:val="single" w:sz="4" w:space="0" w:color="auto"/>
              <w:right w:val="single" w:sz="4" w:space="0" w:color="auto"/>
            </w:tcBorders>
            <w:shd w:val="clear" w:color="auto" w:fill="auto"/>
            <w:vAlign w:val="center"/>
            <w:hideMark/>
          </w:tcPr>
          <w:p w14:paraId="4E8C631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Naselje Marka Marulića</w:t>
            </w:r>
          </w:p>
        </w:tc>
        <w:tc>
          <w:tcPr>
            <w:tcW w:w="4333" w:type="dxa"/>
            <w:tcBorders>
              <w:top w:val="nil"/>
              <w:left w:val="nil"/>
              <w:bottom w:val="single" w:sz="4" w:space="0" w:color="auto"/>
              <w:right w:val="single" w:sz="4" w:space="0" w:color="auto"/>
            </w:tcBorders>
            <w:shd w:val="clear" w:color="auto" w:fill="auto"/>
            <w:vAlign w:val="center"/>
            <w:hideMark/>
          </w:tcPr>
          <w:p w14:paraId="7AC17CEE"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gradnja kolno pješačkih površina, oborinske odvodnje i javne rasvjete</w:t>
            </w:r>
          </w:p>
        </w:tc>
        <w:tc>
          <w:tcPr>
            <w:tcW w:w="513" w:type="dxa"/>
            <w:vAlign w:val="center"/>
            <w:hideMark/>
          </w:tcPr>
          <w:p w14:paraId="6BE2BD08" w14:textId="77777777" w:rsidR="000F7FC4" w:rsidRPr="00533414" w:rsidRDefault="000F7FC4" w:rsidP="00EC3EB5">
            <w:pPr>
              <w:spacing w:after="0" w:line="240" w:lineRule="auto"/>
              <w:rPr>
                <w:rFonts w:ascii="Times New Roman" w:eastAsia="Times New Roman" w:hAnsi="Times New Roman" w:cs="Times New Roman"/>
                <w:lang w:eastAsia="hr-HR"/>
              </w:rPr>
            </w:pPr>
          </w:p>
          <w:p w14:paraId="747ABE6F"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27A66BF2" w14:textId="77777777" w:rsidTr="00EC3EB5">
        <w:trPr>
          <w:trHeight w:val="288"/>
        </w:trPr>
        <w:tc>
          <w:tcPr>
            <w:tcW w:w="1128" w:type="dxa"/>
            <w:tcBorders>
              <w:top w:val="nil"/>
              <w:left w:val="single" w:sz="4" w:space="0" w:color="auto"/>
              <w:bottom w:val="single" w:sz="4" w:space="0" w:color="auto"/>
              <w:right w:val="single" w:sz="4" w:space="0" w:color="auto"/>
            </w:tcBorders>
            <w:shd w:val="clear" w:color="auto" w:fill="auto"/>
            <w:vAlign w:val="center"/>
          </w:tcPr>
          <w:p w14:paraId="032C6538" w14:textId="48C673C5"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w:t>
            </w:r>
            <w:r w:rsidR="002C6380" w:rsidRPr="00533414">
              <w:rPr>
                <w:rFonts w:ascii="Times New Roman" w:eastAsia="Times New Roman" w:hAnsi="Times New Roman" w:cs="Times New Roman"/>
                <w:color w:val="000000"/>
                <w:lang w:eastAsia="hr-HR"/>
              </w:rPr>
              <w:t>6</w:t>
            </w:r>
          </w:p>
        </w:tc>
        <w:tc>
          <w:tcPr>
            <w:tcW w:w="3606" w:type="dxa"/>
            <w:tcBorders>
              <w:top w:val="nil"/>
              <w:left w:val="nil"/>
              <w:bottom w:val="single" w:sz="4" w:space="0" w:color="auto"/>
              <w:right w:val="single" w:sz="4" w:space="0" w:color="auto"/>
            </w:tcBorders>
            <w:shd w:val="clear" w:color="auto" w:fill="auto"/>
            <w:vAlign w:val="center"/>
          </w:tcPr>
          <w:p w14:paraId="5933C75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Izgradnja parkirališta u Ulici kralja Zvonimira</w:t>
            </w:r>
          </w:p>
        </w:tc>
        <w:tc>
          <w:tcPr>
            <w:tcW w:w="4333" w:type="dxa"/>
            <w:tcBorders>
              <w:top w:val="nil"/>
              <w:left w:val="nil"/>
              <w:bottom w:val="single" w:sz="4" w:space="0" w:color="auto"/>
              <w:right w:val="single" w:sz="4" w:space="0" w:color="auto"/>
            </w:tcBorders>
            <w:shd w:val="clear" w:color="auto" w:fill="auto"/>
            <w:vAlign w:val="center"/>
          </w:tcPr>
          <w:p w14:paraId="3272748D"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Izgradnja parkirališta s javnom rasvjetom. oborinskom odvodnjom, pješačkim stazama i hortikulturnim uređenjem te izgradnja prilazne prometnice koja će spojiti Ulicu kralja Zvonimira i Ulicu kralja Branimira</w:t>
            </w:r>
          </w:p>
        </w:tc>
        <w:tc>
          <w:tcPr>
            <w:tcW w:w="513" w:type="dxa"/>
            <w:vAlign w:val="center"/>
          </w:tcPr>
          <w:p w14:paraId="5ADCBF51" w14:textId="77777777" w:rsidR="000F7FC4" w:rsidRPr="00533414" w:rsidRDefault="000F7FC4" w:rsidP="00EC3EB5">
            <w:pPr>
              <w:spacing w:after="0" w:line="240" w:lineRule="auto"/>
              <w:rPr>
                <w:rFonts w:ascii="Times New Roman" w:eastAsia="Times New Roman" w:hAnsi="Times New Roman" w:cs="Times New Roman"/>
                <w:lang w:eastAsia="hr-HR"/>
              </w:rPr>
            </w:pPr>
          </w:p>
          <w:p w14:paraId="7DDF3667" w14:textId="77777777" w:rsidR="00FF0E58" w:rsidRPr="00533414" w:rsidRDefault="00FF0E58" w:rsidP="00EC3EB5">
            <w:pPr>
              <w:spacing w:after="0" w:line="240" w:lineRule="auto"/>
              <w:rPr>
                <w:rFonts w:ascii="Times New Roman" w:eastAsia="Times New Roman" w:hAnsi="Times New Roman" w:cs="Times New Roman"/>
                <w:lang w:eastAsia="hr-HR"/>
              </w:rPr>
            </w:pPr>
          </w:p>
          <w:p w14:paraId="12FEC1F2" w14:textId="77777777" w:rsidR="00FF0E58" w:rsidRPr="00533414" w:rsidRDefault="00FF0E58" w:rsidP="00EC3EB5">
            <w:pPr>
              <w:spacing w:after="0" w:line="240" w:lineRule="auto"/>
              <w:rPr>
                <w:rFonts w:ascii="Times New Roman" w:eastAsia="Times New Roman" w:hAnsi="Times New Roman" w:cs="Times New Roman"/>
                <w:lang w:eastAsia="hr-HR"/>
              </w:rPr>
            </w:pPr>
          </w:p>
          <w:p w14:paraId="51DC4A94" w14:textId="77777777" w:rsidR="00FF0E58" w:rsidRPr="00533414" w:rsidRDefault="00FF0E58" w:rsidP="00EC3EB5">
            <w:pPr>
              <w:spacing w:after="0" w:line="240" w:lineRule="auto"/>
              <w:rPr>
                <w:rFonts w:ascii="Times New Roman" w:eastAsia="Times New Roman" w:hAnsi="Times New Roman" w:cs="Times New Roman"/>
                <w:lang w:eastAsia="hr-HR"/>
              </w:rPr>
            </w:pPr>
          </w:p>
          <w:p w14:paraId="418D29E9" w14:textId="77777777" w:rsidR="00FF0E58" w:rsidRPr="00533414" w:rsidRDefault="00FF0E58" w:rsidP="00EC3EB5">
            <w:pPr>
              <w:spacing w:after="0" w:line="240" w:lineRule="auto"/>
              <w:rPr>
                <w:rFonts w:ascii="Times New Roman" w:eastAsia="Times New Roman" w:hAnsi="Times New Roman" w:cs="Times New Roman"/>
                <w:lang w:eastAsia="hr-HR"/>
              </w:rPr>
            </w:pPr>
          </w:p>
          <w:p w14:paraId="6BEE14F2" w14:textId="52632B9E" w:rsidR="00FF0E58" w:rsidRPr="00533414" w:rsidRDefault="00FF0E58" w:rsidP="00EC3EB5">
            <w:pPr>
              <w:spacing w:after="0" w:line="240" w:lineRule="auto"/>
              <w:rPr>
                <w:rFonts w:ascii="Times New Roman" w:eastAsia="Times New Roman" w:hAnsi="Times New Roman" w:cs="Times New Roman"/>
                <w:lang w:eastAsia="hr-HR"/>
              </w:rPr>
            </w:pPr>
          </w:p>
        </w:tc>
      </w:tr>
      <w:tr w:rsidR="000F7FC4" w:rsidRPr="00533414" w14:paraId="75AD1532" w14:textId="77777777" w:rsidTr="00EC3EB5">
        <w:trPr>
          <w:trHeight w:val="288"/>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7B30BC01" w14:textId="351ECECD"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w:t>
            </w:r>
            <w:r w:rsidR="002C6380" w:rsidRPr="00533414">
              <w:rPr>
                <w:rFonts w:ascii="Times New Roman" w:eastAsia="Times New Roman" w:hAnsi="Times New Roman" w:cs="Times New Roman"/>
                <w:color w:val="000000"/>
                <w:lang w:eastAsia="hr-HR"/>
              </w:rPr>
              <w:t>7</w:t>
            </w:r>
          </w:p>
        </w:tc>
        <w:tc>
          <w:tcPr>
            <w:tcW w:w="3606" w:type="dxa"/>
            <w:tcBorders>
              <w:top w:val="nil"/>
              <w:left w:val="nil"/>
              <w:bottom w:val="single" w:sz="4" w:space="0" w:color="auto"/>
              <w:right w:val="single" w:sz="4" w:space="0" w:color="auto"/>
            </w:tcBorders>
            <w:shd w:val="clear" w:color="auto" w:fill="auto"/>
            <w:vAlign w:val="center"/>
            <w:hideMark/>
          </w:tcPr>
          <w:p w14:paraId="17A95EF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Most Rakovac</w:t>
            </w:r>
          </w:p>
        </w:tc>
        <w:tc>
          <w:tcPr>
            <w:tcW w:w="4333" w:type="dxa"/>
            <w:tcBorders>
              <w:top w:val="nil"/>
              <w:left w:val="nil"/>
              <w:bottom w:val="single" w:sz="4" w:space="0" w:color="auto"/>
              <w:right w:val="single" w:sz="4" w:space="0" w:color="auto"/>
            </w:tcBorders>
            <w:shd w:val="clear" w:color="auto" w:fill="auto"/>
            <w:vAlign w:val="center"/>
            <w:hideMark/>
          </w:tcPr>
          <w:p w14:paraId="57ABD84E"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radovi na sanaciji mosta</w:t>
            </w:r>
          </w:p>
        </w:tc>
        <w:tc>
          <w:tcPr>
            <w:tcW w:w="513" w:type="dxa"/>
            <w:vAlign w:val="center"/>
            <w:hideMark/>
          </w:tcPr>
          <w:p w14:paraId="76960E3C"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1198CF28" w14:textId="77777777" w:rsidTr="00EC3EB5">
        <w:trPr>
          <w:trHeight w:val="1104"/>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0C1313AE" w14:textId="171DE247" w:rsidR="000F7FC4" w:rsidRPr="00533414" w:rsidRDefault="00C82FD9"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lastRenderedPageBreak/>
              <w:t>1</w:t>
            </w:r>
            <w:r w:rsidR="002C6380" w:rsidRPr="00533414">
              <w:rPr>
                <w:rFonts w:ascii="Times New Roman" w:eastAsia="Times New Roman" w:hAnsi="Times New Roman" w:cs="Times New Roman"/>
                <w:color w:val="000000"/>
                <w:lang w:eastAsia="hr-HR"/>
              </w:rPr>
              <w:t>8</w:t>
            </w:r>
          </w:p>
        </w:tc>
        <w:tc>
          <w:tcPr>
            <w:tcW w:w="3606" w:type="dxa"/>
            <w:tcBorders>
              <w:top w:val="nil"/>
              <w:left w:val="nil"/>
              <w:bottom w:val="single" w:sz="4" w:space="0" w:color="auto"/>
              <w:right w:val="single" w:sz="4" w:space="0" w:color="auto"/>
            </w:tcBorders>
            <w:shd w:val="clear" w:color="auto" w:fill="auto"/>
            <w:vAlign w:val="center"/>
            <w:hideMark/>
          </w:tcPr>
          <w:p w14:paraId="52E6BF12"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Uređenje okoliša Petra Filipca</w:t>
            </w:r>
          </w:p>
        </w:tc>
        <w:tc>
          <w:tcPr>
            <w:tcW w:w="4333" w:type="dxa"/>
            <w:tcBorders>
              <w:top w:val="nil"/>
              <w:left w:val="nil"/>
              <w:bottom w:val="single" w:sz="4" w:space="0" w:color="auto"/>
              <w:right w:val="single" w:sz="4" w:space="0" w:color="auto"/>
            </w:tcBorders>
            <w:shd w:val="clear" w:color="auto" w:fill="auto"/>
            <w:vAlign w:val="center"/>
            <w:hideMark/>
          </w:tcPr>
          <w:p w14:paraId="793CEC9A"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izrada projektne dokumentacije za uređenje i rekonstrukciju okoliša i parkirališta, oborinsku odvodnju i javnu rasvjetu</w:t>
            </w:r>
          </w:p>
        </w:tc>
        <w:tc>
          <w:tcPr>
            <w:tcW w:w="513" w:type="dxa"/>
            <w:vAlign w:val="center"/>
            <w:hideMark/>
          </w:tcPr>
          <w:p w14:paraId="314DD2B2"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4271041D" w14:textId="77777777" w:rsidTr="00EC3EB5">
        <w:trPr>
          <w:trHeight w:val="864"/>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2E4FF8DD" w14:textId="35584D99" w:rsidR="000F7FC4" w:rsidRPr="00533414" w:rsidRDefault="002C6380"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19</w:t>
            </w:r>
          </w:p>
        </w:tc>
        <w:tc>
          <w:tcPr>
            <w:tcW w:w="3606" w:type="dxa"/>
            <w:tcBorders>
              <w:top w:val="nil"/>
              <w:left w:val="nil"/>
              <w:bottom w:val="single" w:sz="4" w:space="0" w:color="auto"/>
              <w:right w:val="single" w:sz="4" w:space="0" w:color="auto"/>
            </w:tcBorders>
            <w:shd w:val="clear" w:color="auto" w:fill="auto"/>
            <w:vAlign w:val="center"/>
            <w:hideMark/>
          </w:tcPr>
          <w:p w14:paraId="4D0B0D2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NC Hrnetić Novaki </w:t>
            </w:r>
          </w:p>
        </w:tc>
        <w:tc>
          <w:tcPr>
            <w:tcW w:w="4333" w:type="dxa"/>
            <w:tcBorders>
              <w:top w:val="nil"/>
              <w:left w:val="nil"/>
              <w:bottom w:val="single" w:sz="4" w:space="0" w:color="auto"/>
              <w:right w:val="single" w:sz="4" w:space="0" w:color="auto"/>
            </w:tcBorders>
            <w:shd w:val="clear" w:color="auto" w:fill="auto"/>
            <w:vAlign w:val="center"/>
            <w:hideMark/>
          </w:tcPr>
          <w:p w14:paraId="3C037278"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izrada projektne dokumentacije za nogostup i rekonstrukciju dijela prometnice</w:t>
            </w:r>
          </w:p>
        </w:tc>
        <w:tc>
          <w:tcPr>
            <w:tcW w:w="513" w:type="dxa"/>
            <w:vAlign w:val="center"/>
            <w:hideMark/>
          </w:tcPr>
          <w:p w14:paraId="6B4B4A5F"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643700A2" w14:textId="77777777" w:rsidTr="00EC3EB5">
        <w:trPr>
          <w:trHeight w:val="1152"/>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04B7B211" w14:textId="4C5B0656"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r w:rsidR="002C6380" w:rsidRPr="00533414">
              <w:rPr>
                <w:rFonts w:ascii="Times New Roman" w:eastAsia="Times New Roman" w:hAnsi="Times New Roman" w:cs="Times New Roman"/>
                <w:color w:val="000000"/>
                <w:lang w:eastAsia="hr-HR"/>
              </w:rPr>
              <w:t>0</w:t>
            </w:r>
          </w:p>
        </w:tc>
        <w:tc>
          <w:tcPr>
            <w:tcW w:w="3606" w:type="dxa"/>
            <w:tcBorders>
              <w:top w:val="nil"/>
              <w:left w:val="nil"/>
              <w:bottom w:val="single" w:sz="4" w:space="0" w:color="auto"/>
              <w:right w:val="single" w:sz="4" w:space="0" w:color="auto"/>
            </w:tcBorders>
            <w:shd w:val="clear" w:color="auto" w:fill="auto"/>
            <w:vAlign w:val="center"/>
            <w:hideMark/>
          </w:tcPr>
          <w:p w14:paraId="1636EE60"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Donja Švarča - van aglomeracije</w:t>
            </w:r>
          </w:p>
        </w:tc>
        <w:tc>
          <w:tcPr>
            <w:tcW w:w="4333" w:type="dxa"/>
            <w:tcBorders>
              <w:top w:val="nil"/>
              <w:left w:val="nil"/>
              <w:bottom w:val="single" w:sz="4" w:space="0" w:color="auto"/>
              <w:right w:val="single" w:sz="4" w:space="0" w:color="auto"/>
            </w:tcBorders>
            <w:shd w:val="clear" w:color="auto" w:fill="auto"/>
            <w:vAlign w:val="center"/>
            <w:hideMark/>
          </w:tcPr>
          <w:p w14:paraId="54639531" w14:textId="398B3E43"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izrada projektne dokumentacije za obnovu prometne površine </w:t>
            </w:r>
            <w:r w:rsidR="001C44E5" w:rsidRPr="00533414">
              <w:rPr>
                <w:rFonts w:ascii="Times New Roman" w:eastAsia="Times New Roman" w:hAnsi="Times New Roman" w:cs="Times New Roman"/>
                <w:color w:val="000000"/>
                <w:lang w:eastAsia="hr-HR"/>
              </w:rPr>
              <w:t>i</w:t>
            </w:r>
            <w:r w:rsidRPr="00533414">
              <w:rPr>
                <w:rFonts w:ascii="Times New Roman" w:eastAsia="Times New Roman" w:hAnsi="Times New Roman" w:cs="Times New Roman"/>
                <w:color w:val="000000"/>
                <w:lang w:eastAsia="hr-HR"/>
              </w:rPr>
              <w:t xml:space="preserve"> građenje pješačke staze sa pripadajućom infrastrukturom </w:t>
            </w:r>
            <w:r w:rsidR="001C44E5" w:rsidRPr="00533414">
              <w:rPr>
                <w:rFonts w:ascii="Times New Roman" w:eastAsia="Times New Roman" w:hAnsi="Times New Roman" w:cs="Times New Roman"/>
                <w:color w:val="000000"/>
                <w:lang w:eastAsia="hr-HR"/>
              </w:rPr>
              <w:t>i</w:t>
            </w:r>
            <w:r w:rsidRPr="00533414">
              <w:rPr>
                <w:rFonts w:ascii="Times New Roman" w:eastAsia="Times New Roman" w:hAnsi="Times New Roman" w:cs="Times New Roman"/>
                <w:color w:val="000000"/>
                <w:lang w:eastAsia="hr-HR"/>
              </w:rPr>
              <w:t xml:space="preserve"> javnom rasvjetom</w:t>
            </w:r>
          </w:p>
        </w:tc>
        <w:tc>
          <w:tcPr>
            <w:tcW w:w="513" w:type="dxa"/>
            <w:vAlign w:val="center"/>
            <w:hideMark/>
          </w:tcPr>
          <w:p w14:paraId="0B5F5B1C"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2EA42BB7" w14:textId="77777777" w:rsidTr="00EC3EB5">
        <w:trPr>
          <w:trHeight w:val="864"/>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2D204149" w14:textId="693D3531"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r w:rsidR="002C6380" w:rsidRPr="00533414">
              <w:rPr>
                <w:rFonts w:ascii="Times New Roman" w:eastAsia="Times New Roman" w:hAnsi="Times New Roman" w:cs="Times New Roman"/>
                <w:color w:val="000000"/>
                <w:lang w:eastAsia="hr-HR"/>
              </w:rPr>
              <w:t>1</w:t>
            </w:r>
          </w:p>
        </w:tc>
        <w:tc>
          <w:tcPr>
            <w:tcW w:w="3606" w:type="dxa"/>
            <w:tcBorders>
              <w:top w:val="nil"/>
              <w:left w:val="nil"/>
              <w:bottom w:val="single" w:sz="4" w:space="0" w:color="auto"/>
              <w:right w:val="single" w:sz="4" w:space="0" w:color="auto"/>
            </w:tcBorders>
            <w:shd w:val="clear" w:color="auto" w:fill="auto"/>
            <w:vAlign w:val="center"/>
            <w:hideMark/>
          </w:tcPr>
          <w:p w14:paraId="49755FB7"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Jamadolska - odvojak 26 - 38 - van aglomeracije</w:t>
            </w:r>
          </w:p>
        </w:tc>
        <w:tc>
          <w:tcPr>
            <w:tcW w:w="4333" w:type="dxa"/>
            <w:tcBorders>
              <w:top w:val="nil"/>
              <w:left w:val="nil"/>
              <w:bottom w:val="single" w:sz="4" w:space="0" w:color="auto"/>
              <w:right w:val="single" w:sz="4" w:space="0" w:color="auto"/>
            </w:tcBorders>
            <w:shd w:val="clear" w:color="auto" w:fill="auto"/>
            <w:vAlign w:val="center"/>
            <w:hideMark/>
          </w:tcPr>
          <w:p w14:paraId="36E5D349"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izrada projektna dokumentacija za odvijanje dvosmjernog prometa na predmetnom dijelu</w:t>
            </w:r>
          </w:p>
        </w:tc>
        <w:tc>
          <w:tcPr>
            <w:tcW w:w="513" w:type="dxa"/>
            <w:vAlign w:val="center"/>
            <w:hideMark/>
          </w:tcPr>
          <w:p w14:paraId="29E76F43"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0E0ED5E9" w14:textId="77777777" w:rsidTr="00EC3EB5">
        <w:trPr>
          <w:trHeight w:val="576"/>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6B2DE52B" w14:textId="4FBF6EEB"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r w:rsidR="002C6380" w:rsidRPr="00533414">
              <w:rPr>
                <w:rFonts w:ascii="Times New Roman" w:eastAsia="Times New Roman" w:hAnsi="Times New Roman" w:cs="Times New Roman"/>
                <w:color w:val="000000"/>
                <w:lang w:eastAsia="hr-HR"/>
              </w:rPr>
              <w:t>2</w:t>
            </w:r>
          </w:p>
        </w:tc>
        <w:tc>
          <w:tcPr>
            <w:tcW w:w="3606" w:type="dxa"/>
            <w:tcBorders>
              <w:top w:val="nil"/>
              <w:left w:val="nil"/>
              <w:bottom w:val="single" w:sz="4" w:space="0" w:color="auto"/>
              <w:right w:val="single" w:sz="4" w:space="0" w:color="auto"/>
            </w:tcBorders>
            <w:shd w:val="clear" w:color="auto" w:fill="auto"/>
            <w:vAlign w:val="center"/>
            <w:hideMark/>
          </w:tcPr>
          <w:p w14:paraId="5ABD8CB8"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Furači - klizište</w:t>
            </w:r>
          </w:p>
        </w:tc>
        <w:tc>
          <w:tcPr>
            <w:tcW w:w="4333" w:type="dxa"/>
            <w:tcBorders>
              <w:top w:val="nil"/>
              <w:left w:val="nil"/>
              <w:bottom w:val="single" w:sz="4" w:space="0" w:color="auto"/>
              <w:right w:val="single" w:sz="4" w:space="0" w:color="auto"/>
            </w:tcBorders>
            <w:shd w:val="clear" w:color="auto" w:fill="auto"/>
            <w:vAlign w:val="center"/>
            <w:hideMark/>
          </w:tcPr>
          <w:p w14:paraId="34CC507A"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izrada projektne dokumentacije za sanaciju klizišta</w:t>
            </w:r>
          </w:p>
        </w:tc>
        <w:tc>
          <w:tcPr>
            <w:tcW w:w="513" w:type="dxa"/>
            <w:vAlign w:val="center"/>
            <w:hideMark/>
          </w:tcPr>
          <w:p w14:paraId="1D3825CC"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16042482" w14:textId="77777777" w:rsidTr="00EC3EB5">
        <w:trPr>
          <w:trHeight w:val="576"/>
        </w:trPr>
        <w:tc>
          <w:tcPr>
            <w:tcW w:w="1128" w:type="dxa"/>
            <w:tcBorders>
              <w:top w:val="nil"/>
              <w:left w:val="single" w:sz="4" w:space="0" w:color="auto"/>
              <w:bottom w:val="single" w:sz="4" w:space="0" w:color="auto"/>
              <w:right w:val="single" w:sz="4" w:space="0" w:color="auto"/>
            </w:tcBorders>
            <w:shd w:val="clear" w:color="auto" w:fill="auto"/>
            <w:vAlign w:val="center"/>
          </w:tcPr>
          <w:p w14:paraId="6A30F41B" w14:textId="2257EB7F"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r w:rsidR="002C6380" w:rsidRPr="00533414">
              <w:rPr>
                <w:rFonts w:ascii="Times New Roman" w:eastAsia="Times New Roman" w:hAnsi="Times New Roman" w:cs="Times New Roman"/>
                <w:color w:val="000000"/>
                <w:lang w:eastAsia="hr-HR"/>
              </w:rPr>
              <w:t>3</w:t>
            </w:r>
          </w:p>
        </w:tc>
        <w:tc>
          <w:tcPr>
            <w:tcW w:w="3606" w:type="dxa"/>
            <w:tcBorders>
              <w:top w:val="nil"/>
              <w:left w:val="nil"/>
              <w:bottom w:val="single" w:sz="4" w:space="0" w:color="auto"/>
              <w:right w:val="single" w:sz="4" w:space="0" w:color="auto"/>
            </w:tcBorders>
            <w:shd w:val="clear" w:color="auto" w:fill="auto"/>
            <w:vAlign w:val="center"/>
          </w:tcPr>
          <w:p w14:paraId="73118CF1"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NC Skopska  klizište</w:t>
            </w:r>
          </w:p>
        </w:tc>
        <w:tc>
          <w:tcPr>
            <w:tcW w:w="4333" w:type="dxa"/>
            <w:tcBorders>
              <w:top w:val="nil"/>
              <w:left w:val="nil"/>
              <w:bottom w:val="single" w:sz="4" w:space="0" w:color="auto"/>
              <w:right w:val="single" w:sz="4" w:space="0" w:color="auto"/>
            </w:tcBorders>
            <w:shd w:val="clear" w:color="auto" w:fill="auto"/>
            <w:vAlign w:val="center"/>
          </w:tcPr>
          <w:p w14:paraId="0358F14A"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izrada projektne dokumentacije za sanaciju klizišta</w:t>
            </w:r>
          </w:p>
        </w:tc>
        <w:tc>
          <w:tcPr>
            <w:tcW w:w="513" w:type="dxa"/>
            <w:vAlign w:val="center"/>
          </w:tcPr>
          <w:p w14:paraId="062D618D"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3310451C" w14:textId="77777777" w:rsidTr="00EC3EB5">
        <w:trPr>
          <w:trHeight w:val="576"/>
        </w:trPr>
        <w:tc>
          <w:tcPr>
            <w:tcW w:w="1128" w:type="dxa"/>
            <w:tcBorders>
              <w:top w:val="nil"/>
              <w:left w:val="single" w:sz="4" w:space="0" w:color="auto"/>
              <w:bottom w:val="single" w:sz="4" w:space="0" w:color="auto"/>
              <w:right w:val="single" w:sz="4" w:space="0" w:color="auto"/>
            </w:tcBorders>
            <w:shd w:val="clear" w:color="auto" w:fill="auto"/>
            <w:vAlign w:val="center"/>
          </w:tcPr>
          <w:p w14:paraId="37F9513D" w14:textId="63E79D2F"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r w:rsidR="002C6380" w:rsidRPr="00533414">
              <w:rPr>
                <w:rFonts w:ascii="Times New Roman" w:eastAsia="Times New Roman" w:hAnsi="Times New Roman" w:cs="Times New Roman"/>
                <w:color w:val="000000"/>
                <w:lang w:eastAsia="hr-HR"/>
              </w:rPr>
              <w:t>4</w:t>
            </w:r>
          </w:p>
        </w:tc>
        <w:tc>
          <w:tcPr>
            <w:tcW w:w="3606" w:type="dxa"/>
            <w:tcBorders>
              <w:top w:val="nil"/>
              <w:left w:val="nil"/>
              <w:bottom w:val="single" w:sz="4" w:space="0" w:color="auto"/>
              <w:right w:val="single" w:sz="4" w:space="0" w:color="auto"/>
            </w:tcBorders>
            <w:shd w:val="clear" w:color="auto" w:fill="auto"/>
            <w:vAlign w:val="center"/>
          </w:tcPr>
          <w:p w14:paraId="72AE6BF8"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Parkiralište kod groblja Velika Švarča</w:t>
            </w:r>
          </w:p>
        </w:tc>
        <w:tc>
          <w:tcPr>
            <w:tcW w:w="4333" w:type="dxa"/>
            <w:tcBorders>
              <w:top w:val="nil"/>
              <w:left w:val="nil"/>
              <w:bottom w:val="single" w:sz="4" w:space="0" w:color="auto"/>
              <w:right w:val="single" w:sz="4" w:space="0" w:color="auto"/>
            </w:tcBorders>
            <w:shd w:val="clear" w:color="auto" w:fill="auto"/>
            <w:vAlign w:val="center"/>
          </w:tcPr>
          <w:p w14:paraId="28710EFE"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dovršetak izrade projektne dokumentacije</w:t>
            </w:r>
          </w:p>
        </w:tc>
        <w:tc>
          <w:tcPr>
            <w:tcW w:w="513" w:type="dxa"/>
            <w:vAlign w:val="center"/>
          </w:tcPr>
          <w:p w14:paraId="1458F088"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0F7FC4" w:rsidRPr="00533414" w14:paraId="22D07B1A" w14:textId="77777777" w:rsidTr="00EC3EB5">
        <w:trPr>
          <w:trHeight w:val="576"/>
        </w:trPr>
        <w:tc>
          <w:tcPr>
            <w:tcW w:w="1128" w:type="dxa"/>
            <w:tcBorders>
              <w:top w:val="nil"/>
              <w:left w:val="single" w:sz="4" w:space="0" w:color="auto"/>
              <w:bottom w:val="single" w:sz="4" w:space="0" w:color="auto"/>
              <w:right w:val="single" w:sz="4" w:space="0" w:color="auto"/>
            </w:tcBorders>
            <w:shd w:val="clear" w:color="auto" w:fill="auto"/>
            <w:vAlign w:val="center"/>
          </w:tcPr>
          <w:p w14:paraId="12380363" w14:textId="7907B00A"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r w:rsidR="002C6380" w:rsidRPr="00533414">
              <w:rPr>
                <w:rFonts w:ascii="Times New Roman" w:eastAsia="Times New Roman" w:hAnsi="Times New Roman" w:cs="Times New Roman"/>
                <w:color w:val="000000"/>
                <w:lang w:eastAsia="hr-HR"/>
              </w:rPr>
              <w:t>5</w:t>
            </w:r>
          </w:p>
        </w:tc>
        <w:tc>
          <w:tcPr>
            <w:tcW w:w="3606" w:type="dxa"/>
            <w:tcBorders>
              <w:top w:val="nil"/>
              <w:left w:val="nil"/>
              <w:bottom w:val="single" w:sz="4" w:space="0" w:color="auto"/>
              <w:right w:val="single" w:sz="4" w:space="0" w:color="auto"/>
            </w:tcBorders>
            <w:shd w:val="clear" w:color="auto" w:fill="auto"/>
            <w:vAlign w:val="center"/>
          </w:tcPr>
          <w:p w14:paraId="09E6B9FF" w14:textId="7777777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Parkiralište kod izvorišta Gornje Mekušje</w:t>
            </w:r>
          </w:p>
        </w:tc>
        <w:tc>
          <w:tcPr>
            <w:tcW w:w="4333" w:type="dxa"/>
            <w:tcBorders>
              <w:top w:val="nil"/>
              <w:left w:val="nil"/>
              <w:bottom w:val="single" w:sz="4" w:space="0" w:color="auto"/>
              <w:right w:val="single" w:sz="4" w:space="0" w:color="auto"/>
            </w:tcBorders>
            <w:shd w:val="clear" w:color="auto" w:fill="auto"/>
            <w:vAlign w:val="center"/>
          </w:tcPr>
          <w:p w14:paraId="737A149F" w14:textId="1B67BC27" w:rsidR="000F7FC4" w:rsidRPr="00533414" w:rsidRDefault="000F7FC4" w:rsidP="00EC3EB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 xml:space="preserve">izrada projektne dokumentacije za </w:t>
            </w:r>
            <w:r w:rsidR="00F12627">
              <w:rPr>
                <w:rFonts w:ascii="Times New Roman" w:eastAsia="Times New Roman" w:hAnsi="Times New Roman" w:cs="Times New Roman"/>
                <w:color w:val="000000"/>
                <w:lang w:eastAsia="hr-HR"/>
              </w:rPr>
              <w:t>gradnju odnosno rekonstrukciju parkirališta</w:t>
            </w:r>
          </w:p>
        </w:tc>
        <w:tc>
          <w:tcPr>
            <w:tcW w:w="513" w:type="dxa"/>
            <w:vAlign w:val="center"/>
          </w:tcPr>
          <w:p w14:paraId="2D75FF50" w14:textId="77777777" w:rsidR="000F7FC4" w:rsidRPr="00533414" w:rsidRDefault="000F7FC4" w:rsidP="00EC3EB5">
            <w:pPr>
              <w:spacing w:after="0" w:line="240" w:lineRule="auto"/>
              <w:rPr>
                <w:rFonts w:ascii="Times New Roman" w:eastAsia="Times New Roman" w:hAnsi="Times New Roman" w:cs="Times New Roman"/>
                <w:lang w:eastAsia="hr-HR"/>
              </w:rPr>
            </w:pPr>
          </w:p>
        </w:tc>
      </w:tr>
      <w:tr w:rsidR="00E04FE5" w:rsidRPr="00533414" w14:paraId="157115CD" w14:textId="77777777" w:rsidTr="00EC3EB5">
        <w:trPr>
          <w:trHeight w:val="576"/>
        </w:trPr>
        <w:tc>
          <w:tcPr>
            <w:tcW w:w="1128" w:type="dxa"/>
            <w:tcBorders>
              <w:top w:val="nil"/>
              <w:left w:val="single" w:sz="4" w:space="0" w:color="auto"/>
              <w:bottom w:val="single" w:sz="4" w:space="0" w:color="auto"/>
              <w:right w:val="single" w:sz="4" w:space="0" w:color="auto"/>
            </w:tcBorders>
            <w:shd w:val="clear" w:color="auto" w:fill="auto"/>
            <w:vAlign w:val="center"/>
          </w:tcPr>
          <w:p w14:paraId="71766385" w14:textId="165BE37F" w:rsidR="00E04FE5" w:rsidRPr="00533414" w:rsidRDefault="006644B2" w:rsidP="00E04FE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r w:rsidR="002C6380" w:rsidRPr="00533414">
              <w:rPr>
                <w:rFonts w:ascii="Times New Roman" w:eastAsia="Times New Roman" w:hAnsi="Times New Roman" w:cs="Times New Roman"/>
                <w:color w:val="000000"/>
                <w:lang w:eastAsia="hr-HR"/>
              </w:rPr>
              <w:t>6</w:t>
            </w:r>
          </w:p>
        </w:tc>
        <w:tc>
          <w:tcPr>
            <w:tcW w:w="3606" w:type="dxa"/>
            <w:tcBorders>
              <w:top w:val="nil"/>
              <w:left w:val="nil"/>
              <w:bottom w:val="single" w:sz="4" w:space="0" w:color="auto"/>
              <w:right w:val="single" w:sz="4" w:space="0" w:color="auto"/>
            </w:tcBorders>
            <w:shd w:val="clear" w:color="auto" w:fill="auto"/>
            <w:vAlign w:val="center"/>
          </w:tcPr>
          <w:p w14:paraId="65D4E0A5" w14:textId="5BE5F403" w:rsidR="00E04FE5" w:rsidRPr="00533414" w:rsidRDefault="00AB567C" w:rsidP="00E04FE5">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Uređenje Kupske ulice </w:t>
            </w:r>
          </w:p>
        </w:tc>
        <w:tc>
          <w:tcPr>
            <w:tcW w:w="4333" w:type="dxa"/>
            <w:tcBorders>
              <w:top w:val="nil"/>
              <w:left w:val="nil"/>
              <w:bottom w:val="single" w:sz="4" w:space="0" w:color="auto"/>
              <w:right w:val="single" w:sz="4" w:space="0" w:color="auto"/>
            </w:tcBorders>
            <w:shd w:val="clear" w:color="auto" w:fill="auto"/>
            <w:vAlign w:val="center"/>
          </w:tcPr>
          <w:p w14:paraId="32BB198C" w14:textId="5ABB14CE" w:rsidR="00E04FE5" w:rsidRPr="00533414" w:rsidRDefault="007F5229" w:rsidP="00E04FE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i</w:t>
            </w:r>
            <w:r w:rsidR="00E04FE5" w:rsidRPr="00533414">
              <w:rPr>
                <w:rFonts w:ascii="Times New Roman" w:eastAsia="Times New Roman" w:hAnsi="Times New Roman" w:cs="Times New Roman"/>
                <w:color w:val="000000"/>
                <w:lang w:eastAsia="hr-HR"/>
              </w:rPr>
              <w:t>zrada projektne dokumentacije</w:t>
            </w:r>
          </w:p>
        </w:tc>
        <w:tc>
          <w:tcPr>
            <w:tcW w:w="513" w:type="dxa"/>
            <w:vAlign w:val="center"/>
          </w:tcPr>
          <w:p w14:paraId="4ECFD026" w14:textId="77777777" w:rsidR="00E04FE5" w:rsidRPr="00533414" w:rsidRDefault="00E04FE5" w:rsidP="00E04FE5">
            <w:pPr>
              <w:spacing w:after="0" w:line="240" w:lineRule="auto"/>
              <w:rPr>
                <w:rFonts w:ascii="Times New Roman" w:eastAsia="Times New Roman" w:hAnsi="Times New Roman" w:cs="Times New Roman"/>
                <w:lang w:eastAsia="hr-HR"/>
              </w:rPr>
            </w:pPr>
          </w:p>
        </w:tc>
      </w:tr>
      <w:tr w:rsidR="00366D65" w:rsidRPr="00533414" w14:paraId="3A48A25D" w14:textId="77777777" w:rsidTr="00EC3EB5">
        <w:trPr>
          <w:trHeight w:val="576"/>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330F6286" w14:textId="119AFC7B" w:rsidR="00366D65" w:rsidRPr="00533414" w:rsidRDefault="002C6380" w:rsidP="00366D6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2</w:t>
            </w:r>
            <w:r w:rsidR="00A07B7F" w:rsidRPr="00533414">
              <w:rPr>
                <w:rFonts w:ascii="Times New Roman" w:eastAsia="Times New Roman" w:hAnsi="Times New Roman" w:cs="Times New Roman"/>
                <w:color w:val="000000"/>
                <w:lang w:eastAsia="hr-HR"/>
              </w:rPr>
              <w:t>7</w:t>
            </w:r>
          </w:p>
        </w:tc>
        <w:tc>
          <w:tcPr>
            <w:tcW w:w="3606" w:type="dxa"/>
            <w:tcBorders>
              <w:top w:val="nil"/>
              <w:left w:val="nil"/>
              <w:bottom w:val="single" w:sz="4" w:space="0" w:color="auto"/>
              <w:right w:val="single" w:sz="4" w:space="0" w:color="auto"/>
            </w:tcBorders>
            <w:shd w:val="clear" w:color="auto" w:fill="auto"/>
            <w:vAlign w:val="center"/>
            <w:hideMark/>
          </w:tcPr>
          <w:p w14:paraId="70436C7E" w14:textId="77777777" w:rsidR="00366D65" w:rsidRPr="00533414" w:rsidRDefault="00366D65" w:rsidP="00366D6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Nogostup Sajevac</w:t>
            </w:r>
          </w:p>
        </w:tc>
        <w:tc>
          <w:tcPr>
            <w:tcW w:w="4333" w:type="dxa"/>
            <w:tcBorders>
              <w:top w:val="nil"/>
              <w:left w:val="nil"/>
              <w:bottom w:val="single" w:sz="4" w:space="0" w:color="auto"/>
              <w:right w:val="single" w:sz="4" w:space="0" w:color="auto"/>
            </w:tcBorders>
            <w:shd w:val="clear" w:color="auto" w:fill="auto"/>
            <w:vAlign w:val="center"/>
            <w:hideMark/>
          </w:tcPr>
          <w:p w14:paraId="65A6185B" w14:textId="1AC62D3A" w:rsidR="00366D65" w:rsidRPr="00533414" w:rsidRDefault="007F5229" w:rsidP="00366D65">
            <w:pPr>
              <w:spacing w:after="0" w:line="240" w:lineRule="auto"/>
              <w:jc w:val="center"/>
              <w:rPr>
                <w:rFonts w:ascii="Times New Roman" w:eastAsia="Times New Roman" w:hAnsi="Times New Roman" w:cs="Times New Roman"/>
                <w:color w:val="000000"/>
                <w:lang w:eastAsia="hr-HR"/>
              </w:rPr>
            </w:pPr>
            <w:r w:rsidRPr="00533414">
              <w:rPr>
                <w:rFonts w:ascii="Times New Roman" w:eastAsia="Times New Roman" w:hAnsi="Times New Roman" w:cs="Times New Roman"/>
                <w:color w:val="000000"/>
                <w:lang w:eastAsia="hr-HR"/>
              </w:rPr>
              <w:t>i</w:t>
            </w:r>
            <w:r w:rsidR="00366D65" w:rsidRPr="00533414">
              <w:rPr>
                <w:rFonts w:ascii="Times New Roman" w:eastAsia="Times New Roman" w:hAnsi="Times New Roman" w:cs="Times New Roman"/>
                <w:color w:val="000000"/>
                <w:lang w:eastAsia="hr-HR"/>
              </w:rPr>
              <w:t>zrada projektne dokumentacije i rekonstrukcija dijela prometnice u naselju Turanj</w:t>
            </w:r>
          </w:p>
        </w:tc>
        <w:tc>
          <w:tcPr>
            <w:tcW w:w="513" w:type="dxa"/>
            <w:vAlign w:val="center"/>
            <w:hideMark/>
          </w:tcPr>
          <w:p w14:paraId="30013B31" w14:textId="77777777" w:rsidR="00366D65" w:rsidRPr="00533414" w:rsidRDefault="00366D65" w:rsidP="00366D65">
            <w:pPr>
              <w:spacing w:after="0" w:line="240" w:lineRule="auto"/>
              <w:rPr>
                <w:rFonts w:ascii="Times New Roman" w:eastAsia="Times New Roman" w:hAnsi="Times New Roman" w:cs="Times New Roman"/>
                <w:lang w:eastAsia="hr-HR"/>
              </w:rPr>
            </w:pPr>
          </w:p>
        </w:tc>
      </w:tr>
    </w:tbl>
    <w:p w14:paraId="0F89A247" w14:textId="77777777" w:rsidR="000F7FC4" w:rsidRPr="00533414" w:rsidRDefault="000F7FC4" w:rsidP="000F7FC4">
      <w:pPr>
        <w:jc w:val="both"/>
        <w:rPr>
          <w:rFonts w:ascii="Times New Roman" w:hAnsi="Times New Roman" w:cs="Times New Roman"/>
        </w:rPr>
      </w:pPr>
      <w:r w:rsidRPr="00533414">
        <w:rPr>
          <w:rFonts w:ascii="Times New Roman" w:hAnsi="Times New Roman" w:cs="Times New Roman"/>
        </w:rPr>
        <w:t xml:space="preserve"> </w:t>
      </w:r>
    </w:p>
    <w:p w14:paraId="2E234520" w14:textId="77777777" w:rsidR="000F7FC4" w:rsidRPr="00533414" w:rsidRDefault="000F7FC4" w:rsidP="000F7FC4">
      <w:pPr>
        <w:jc w:val="both"/>
        <w:rPr>
          <w:rFonts w:ascii="Times New Roman" w:hAnsi="Times New Roman" w:cs="Times New Roman"/>
        </w:rPr>
      </w:pPr>
      <w:r w:rsidRPr="00533414">
        <w:rPr>
          <w:rFonts w:ascii="Times New Roman" w:hAnsi="Times New Roman" w:cs="Times New Roman"/>
        </w:rPr>
        <w:t xml:space="preserve">Vezano za pod portfelj </w:t>
      </w:r>
      <w:r w:rsidRPr="00533414">
        <w:rPr>
          <w:rFonts w:ascii="Times New Roman" w:hAnsi="Times New Roman" w:cs="Times New Roman"/>
          <w:b/>
          <w:bCs/>
        </w:rPr>
        <w:t xml:space="preserve">Javnih površina </w:t>
      </w:r>
      <w:r w:rsidRPr="00533414">
        <w:rPr>
          <w:rFonts w:ascii="Times New Roman" w:hAnsi="Times New Roman" w:cs="Times New Roman"/>
        </w:rPr>
        <w:t xml:space="preserve">u okviru </w:t>
      </w:r>
      <w:r w:rsidRPr="00533414">
        <w:rPr>
          <w:rFonts w:ascii="Times New Roman" w:hAnsi="Times New Roman" w:cs="Times New Roman"/>
          <w:b/>
          <w:bCs/>
        </w:rPr>
        <w:t xml:space="preserve">strateške mjere 1 – </w:t>
      </w:r>
      <w:r w:rsidRPr="00533414">
        <w:rPr>
          <w:rFonts w:ascii="Times New Roman" w:hAnsi="Times New Roman" w:cs="Times New Roman"/>
        </w:rPr>
        <w:t xml:space="preserve">završetak inventure i rješavanje imovinsko pravnih odnosa, u sljedećoj godini nastavit će se postupak identifikacije, procjene i evidentiranja zemljišta, koji u naravi predstavljaju javne površine, a ne izgrađena građevinska zemljišta, a koje aktivnosti su izravno povezane sa strateškom mjerom 1 u portfelju zemljišta. </w:t>
      </w:r>
    </w:p>
    <w:p w14:paraId="1A1FB378" w14:textId="6E081FD4" w:rsidR="000F7FC4" w:rsidRPr="00533414" w:rsidRDefault="000F7FC4" w:rsidP="000F7FC4">
      <w:pPr>
        <w:jc w:val="both"/>
        <w:rPr>
          <w:rFonts w:ascii="Times New Roman" w:hAnsi="Times New Roman" w:cs="Times New Roman"/>
        </w:rPr>
      </w:pPr>
      <w:r w:rsidRPr="00533414">
        <w:rPr>
          <w:rFonts w:ascii="Times New Roman" w:hAnsi="Times New Roman" w:cs="Times New Roman"/>
        </w:rPr>
        <w:t xml:space="preserve">U istom pod portfelju kao </w:t>
      </w:r>
      <w:r w:rsidRPr="00533414">
        <w:rPr>
          <w:rFonts w:ascii="Times New Roman" w:hAnsi="Times New Roman" w:cs="Times New Roman"/>
          <w:b/>
          <w:bCs/>
        </w:rPr>
        <w:t xml:space="preserve">strateška mjera 4 -  </w:t>
      </w:r>
      <w:r w:rsidRPr="00533414">
        <w:rPr>
          <w:rFonts w:ascii="Times New Roman" w:hAnsi="Times New Roman" w:cs="Times New Roman"/>
        </w:rPr>
        <w:t>predviđena je revitalizacija gradskih parkova i malih parkovnih površina i uređenje novih. U okviru predmetne mjere planira se dovršetak izrade projektne dokumentacije za obnovu odnosno rekonstrukciju Vrbanićevog perivoja, koja će obuhvatiti vrednovanje postojećeg stanja, izradu plana sadnje, izgradnje infrastrukture, urbane opreme i plastike te dodatnih sadržaja i vizualizacij</w:t>
      </w:r>
      <w:r w:rsidR="009112BF">
        <w:rPr>
          <w:rFonts w:ascii="Times New Roman" w:hAnsi="Times New Roman" w:cs="Times New Roman"/>
        </w:rPr>
        <w:t>e</w:t>
      </w:r>
      <w:r w:rsidR="0004164D">
        <w:rPr>
          <w:rFonts w:ascii="Times New Roman" w:hAnsi="Times New Roman" w:cs="Times New Roman"/>
        </w:rPr>
        <w:t>.</w:t>
      </w:r>
      <w:r w:rsidR="003A6E1C" w:rsidRPr="00533414">
        <w:rPr>
          <w:rFonts w:ascii="Times New Roman" w:hAnsi="Times New Roman" w:cs="Times New Roman"/>
        </w:rPr>
        <w:t xml:space="preserve"> </w:t>
      </w:r>
      <w:r w:rsidRPr="00533414">
        <w:rPr>
          <w:rFonts w:ascii="Times New Roman" w:hAnsi="Times New Roman" w:cs="Times New Roman"/>
        </w:rPr>
        <w:t xml:space="preserve">U Modrušanovom parku predviđa se uređenje dječjeg igrališta. </w:t>
      </w:r>
    </w:p>
    <w:p w14:paraId="4D34CA13" w14:textId="68855AD3" w:rsidR="000F7FC4" w:rsidRPr="00533414" w:rsidRDefault="000F7FC4" w:rsidP="000F7FC4">
      <w:pPr>
        <w:jc w:val="both"/>
        <w:rPr>
          <w:rFonts w:ascii="Times New Roman" w:hAnsi="Times New Roman" w:cs="Times New Roman"/>
        </w:rPr>
      </w:pPr>
      <w:r w:rsidRPr="00533414">
        <w:rPr>
          <w:rFonts w:ascii="Times New Roman" w:hAnsi="Times New Roman" w:cs="Times New Roman"/>
        </w:rPr>
        <w:t>Također, vezano za krajobrazno uređenja parka Grabrik, nakon što je 2022. godin</w:t>
      </w:r>
      <w:r w:rsidR="00F408FE" w:rsidRPr="00533414">
        <w:rPr>
          <w:rFonts w:ascii="Times New Roman" w:hAnsi="Times New Roman" w:cs="Times New Roman"/>
        </w:rPr>
        <w:t>e</w:t>
      </w:r>
      <w:r w:rsidRPr="00533414">
        <w:rPr>
          <w:rFonts w:ascii="Times New Roman" w:hAnsi="Times New Roman" w:cs="Times New Roman"/>
        </w:rPr>
        <w:t xml:space="preserve"> ishođena lokacijska dozvola, u 2023. godine poduzimat će se aktivnosti na rješavanju imovinsko pravnih odnosa i izradi projektne dokumentacije za ishođenje građevinske dozvole. </w:t>
      </w:r>
    </w:p>
    <w:p w14:paraId="7D391FAD" w14:textId="77777777" w:rsidR="000F7FC4" w:rsidRPr="00533414" w:rsidRDefault="000F7FC4" w:rsidP="000F7FC4">
      <w:pPr>
        <w:jc w:val="both"/>
        <w:rPr>
          <w:rFonts w:ascii="Times New Roman" w:hAnsi="Times New Roman" w:cs="Times New Roman"/>
        </w:rPr>
      </w:pPr>
      <w:r w:rsidRPr="00533414">
        <w:rPr>
          <w:rFonts w:ascii="Times New Roman" w:hAnsi="Times New Roman" w:cs="Times New Roman"/>
        </w:rPr>
        <w:t xml:space="preserve">U pod portfelju </w:t>
      </w:r>
      <w:r w:rsidRPr="00533414">
        <w:rPr>
          <w:rFonts w:ascii="Times New Roman" w:hAnsi="Times New Roman" w:cs="Times New Roman"/>
          <w:b/>
          <w:bCs/>
        </w:rPr>
        <w:t>groblja</w:t>
      </w:r>
      <w:r w:rsidRPr="00533414">
        <w:rPr>
          <w:rFonts w:ascii="Times New Roman" w:hAnsi="Times New Roman" w:cs="Times New Roman"/>
        </w:rPr>
        <w:t xml:space="preserve">, predviđena je jedna </w:t>
      </w:r>
      <w:r w:rsidRPr="00533414">
        <w:rPr>
          <w:rFonts w:ascii="Times New Roman" w:hAnsi="Times New Roman" w:cs="Times New Roman"/>
          <w:b/>
          <w:bCs/>
        </w:rPr>
        <w:t>strateška mjera 1</w:t>
      </w:r>
      <w:r w:rsidRPr="00533414">
        <w:rPr>
          <w:rFonts w:ascii="Times New Roman" w:hAnsi="Times New Roman" w:cs="Times New Roman"/>
        </w:rPr>
        <w:t xml:space="preserve"> – proširenje groblja, u okviru koje se predviđa rješavanje  imovinsko pravnih odnosa i izrada projektne dokumentacije za gradnju polja 17 na groblju Jamadol, a što obuhvaća gradnju 132 grobna mjesta. </w:t>
      </w:r>
    </w:p>
    <w:p w14:paraId="13813BD1" w14:textId="3366EDD1" w:rsidR="000F7FC4" w:rsidRPr="00533414" w:rsidRDefault="000F7FC4" w:rsidP="000F7FC4">
      <w:pPr>
        <w:jc w:val="both"/>
        <w:rPr>
          <w:rFonts w:ascii="Times New Roman" w:hAnsi="Times New Roman" w:cs="Times New Roman"/>
          <w:color w:val="000000" w:themeColor="text1"/>
        </w:rPr>
      </w:pPr>
      <w:r w:rsidRPr="00533414">
        <w:rPr>
          <w:rFonts w:ascii="Times New Roman" w:hAnsi="Times New Roman" w:cs="Times New Roman"/>
        </w:rPr>
        <w:t xml:space="preserve">Kao zaseban pod portfelj u strategiji razmatrala se i </w:t>
      </w:r>
      <w:r w:rsidRPr="00533414">
        <w:rPr>
          <w:rFonts w:ascii="Times New Roman" w:hAnsi="Times New Roman" w:cs="Times New Roman"/>
          <w:b/>
          <w:bCs/>
        </w:rPr>
        <w:t>javna rasvjeta</w:t>
      </w:r>
      <w:r w:rsidRPr="00533414">
        <w:rPr>
          <w:rFonts w:ascii="Times New Roman" w:hAnsi="Times New Roman" w:cs="Times New Roman"/>
        </w:rPr>
        <w:t xml:space="preserve"> za koju je predviđena </w:t>
      </w:r>
      <w:r w:rsidRPr="00533414">
        <w:rPr>
          <w:rFonts w:ascii="Times New Roman" w:hAnsi="Times New Roman" w:cs="Times New Roman"/>
          <w:b/>
          <w:bCs/>
        </w:rPr>
        <w:t>strateška mjera 1</w:t>
      </w:r>
      <w:r w:rsidRPr="00533414">
        <w:rPr>
          <w:rFonts w:ascii="Times New Roman" w:hAnsi="Times New Roman" w:cs="Times New Roman"/>
        </w:rPr>
        <w:t xml:space="preserve"> - uvođenje projekta učinkovitijeg utroška električne energije. U okviru predmetne mjere, u sljedećoj godini planirano je provođenje projekta povećanja energetske učinkovitosti Sustava javne </w:t>
      </w:r>
      <w:r w:rsidRPr="00533414">
        <w:rPr>
          <w:rFonts w:ascii="Times New Roman" w:hAnsi="Times New Roman" w:cs="Times New Roman"/>
        </w:rPr>
        <w:lastRenderedPageBreak/>
        <w:t>rasvjete grada Karlovca. Projekt obuhvaća implementaciju Upravljačko - nadzornog centra, projektiranje Mjera za poboljšanje energetske učinkovitosti, rekonstrukciju i/ili modernizaciju sustava javne rasvjete, uporabu, praćenje, mjerenje i verifikaciju te jamčenje potpune ispravnosti</w:t>
      </w:r>
      <w:r w:rsidR="00433918">
        <w:rPr>
          <w:rFonts w:ascii="Times New Roman" w:hAnsi="Times New Roman" w:cs="Times New Roman"/>
        </w:rPr>
        <w:t>,</w:t>
      </w:r>
      <w:r w:rsidRPr="00533414">
        <w:rPr>
          <w:rFonts w:ascii="Times New Roman" w:hAnsi="Times New Roman" w:cs="Times New Roman"/>
        </w:rPr>
        <w:t xml:space="preserve"> Mjera za poboljšanje energetske učinkovitosti </w:t>
      </w:r>
      <w:r w:rsidR="000F166B">
        <w:rPr>
          <w:rFonts w:ascii="Times New Roman" w:hAnsi="Times New Roman" w:cs="Times New Roman"/>
        </w:rPr>
        <w:t>s</w:t>
      </w:r>
      <w:r w:rsidRPr="00533414">
        <w:rPr>
          <w:rFonts w:ascii="Times New Roman" w:hAnsi="Times New Roman" w:cs="Times New Roman"/>
        </w:rPr>
        <w:t xml:space="preserve">ustava javne rasvjete u skladu sa svim standardima. </w:t>
      </w:r>
      <w:r w:rsidRPr="00533414">
        <w:rPr>
          <w:rFonts w:ascii="Times New Roman" w:hAnsi="Times New Roman" w:cs="Times New Roman"/>
          <w:color w:val="000000" w:themeColor="text1"/>
        </w:rPr>
        <w:t>Također, predviđena je izgradnja javne rasvjete u Vatrogasnoj ulici i pored poslovne zone na Maloj Švarči.</w:t>
      </w:r>
    </w:p>
    <w:p w14:paraId="5FE08017" w14:textId="1C05C506" w:rsidR="000F7FC4" w:rsidRPr="00533414" w:rsidRDefault="000F7FC4" w:rsidP="000F7FC4">
      <w:pPr>
        <w:jc w:val="both"/>
        <w:rPr>
          <w:rFonts w:ascii="Times New Roman" w:hAnsi="Times New Roman" w:cs="Times New Roman"/>
          <w:color w:val="FF0000"/>
        </w:rPr>
      </w:pPr>
      <w:r w:rsidRPr="00533414">
        <w:rPr>
          <w:rFonts w:ascii="Times New Roman" w:hAnsi="Times New Roman" w:cs="Times New Roman"/>
        </w:rPr>
        <w:t xml:space="preserve">Aktivnosti povezane sa </w:t>
      </w:r>
      <w:r w:rsidRPr="00533414">
        <w:rPr>
          <w:rFonts w:ascii="Times New Roman" w:hAnsi="Times New Roman" w:cs="Times New Roman"/>
          <w:b/>
          <w:bCs/>
        </w:rPr>
        <w:t xml:space="preserve">strateškom mjerom 1 </w:t>
      </w:r>
      <w:r w:rsidRPr="00533414">
        <w:rPr>
          <w:rFonts w:ascii="Times New Roman" w:hAnsi="Times New Roman" w:cs="Times New Roman"/>
        </w:rPr>
        <w:t>u okviru pod portfelja</w:t>
      </w:r>
      <w:r w:rsidRPr="00533414">
        <w:rPr>
          <w:rFonts w:ascii="Times New Roman" w:hAnsi="Times New Roman" w:cs="Times New Roman"/>
          <w:b/>
          <w:bCs/>
        </w:rPr>
        <w:t xml:space="preserve"> oborinske odvodnje, </w:t>
      </w:r>
      <w:r w:rsidRPr="00533414">
        <w:rPr>
          <w:rFonts w:ascii="Times New Roman" w:hAnsi="Times New Roman" w:cs="Times New Roman"/>
        </w:rPr>
        <w:t>koje se odnose na sustavnu gradnju oborinske odvodnje, rješavanje imovinsko pravnih odnosa na trasama kanala  i umrežavanju kanala, očitava se kod gradnje komunalne infrastrukture odnosno rekonstrukcije nerazvrstanih</w:t>
      </w:r>
      <w:r w:rsidR="00DC4652" w:rsidRPr="00533414">
        <w:rPr>
          <w:rFonts w:ascii="Times New Roman" w:hAnsi="Times New Roman" w:cs="Times New Roman"/>
        </w:rPr>
        <w:t xml:space="preserve"> cesta</w:t>
      </w:r>
      <w:r w:rsidRPr="00533414">
        <w:rPr>
          <w:rFonts w:ascii="Times New Roman" w:hAnsi="Times New Roman" w:cs="Times New Roman"/>
        </w:rPr>
        <w:t>. U pogledu kanala oborinske odvodnje u 2023. godini planira se</w:t>
      </w:r>
      <w:r w:rsidR="00C71D32" w:rsidRPr="00533414">
        <w:rPr>
          <w:rFonts w:ascii="Times New Roman" w:hAnsi="Times New Roman" w:cs="Times New Roman"/>
        </w:rPr>
        <w:t xml:space="preserve"> u GIS sustavu evidentiranje svih ne evidentiranih kanala oborinske odvodnje na području grada Karlovca.</w:t>
      </w:r>
    </w:p>
    <w:p w14:paraId="57D0D63D" w14:textId="7E374D63" w:rsidR="00B175CD" w:rsidRPr="00533414" w:rsidRDefault="00516B31" w:rsidP="009A6F13">
      <w:pPr>
        <w:jc w:val="both"/>
        <w:rPr>
          <w:rFonts w:ascii="Times New Roman" w:hAnsi="Times New Roman" w:cs="Times New Roman"/>
        </w:rPr>
      </w:pPr>
      <w:r w:rsidRPr="00533414">
        <w:rPr>
          <w:rFonts w:ascii="Times New Roman" w:hAnsi="Times New Roman" w:cs="Times New Roman"/>
        </w:rPr>
        <w:t xml:space="preserve">U odnosu na preostale vrste komunalne infrastrukture obavljat će se </w:t>
      </w:r>
      <w:r w:rsidR="00AE652A" w:rsidRPr="00533414">
        <w:rPr>
          <w:rFonts w:ascii="Times New Roman" w:hAnsi="Times New Roman" w:cs="Times New Roman"/>
        </w:rPr>
        <w:t xml:space="preserve">ostali </w:t>
      </w:r>
      <w:r w:rsidR="009A6F13" w:rsidRPr="00533414">
        <w:rPr>
          <w:rFonts w:ascii="Times New Roman" w:hAnsi="Times New Roman" w:cs="Times New Roman"/>
        </w:rPr>
        <w:t xml:space="preserve">redovni </w:t>
      </w:r>
      <w:r w:rsidR="00AE652A" w:rsidRPr="00533414">
        <w:rPr>
          <w:rFonts w:ascii="Times New Roman" w:hAnsi="Times New Roman" w:cs="Times New Roman"/>
        </w:rPr>
        <w:t xml:space="preserve">poslovi koji nisu posebno predmet razmatranja u okviru </w:t>
      </w:r>
      <w:r w:rsidR="009A6F13" w:rsidRPr="00533414">
        <w:rPr>
          <w:rFonts w:ascii="Times New Roman" w:hAnsi="Times New Roman" w:cs="Times New Roman"/>
        </w:rPr>
        <w:t xml:space="preserve">prethodno opisanih i </w:t>
      </w:r>
      <w:r w:rsidR="00AE652A" w:rsidRPr="00533414">
        <w:rPr>
          <w:rFonts w:ascii="Times New Roman" w:hAnsi="Times New Roman" w:cs="Times New Roman"/>
        </w:rPr>
        <w:t>navedenih strateških mjera</w:t>
      </w:r>
      <w:r w:rsidR="009A6F13" w:rsidRPr="00533414">
        <w:rPr>
          <w:rFonts w:ascii="Times New Roman" w:hAnsi="Times New Roman" w:cs="Times New Roman"/>
        </w:rPr>
        <w:t>.</w:t>
      </w:r>
    </w:p>
    <w:p w14:paraId="6BD81804" w14:textId="77777777" w:rsidR="00E960D5" w:rsidRPr="00533414" w:rsidRDefault="00E960D5" w:rsidP="00B853C8">
      <w:pPr>
        <w:jc w:val="both"/>
        <w:rPr>
          <w:rFonts w:ascii="Times New Roman" w:hAnsi="Times New Roman" w:cs="Times New Roman"/>
          <w:b/>
          <w:bCs/>
        </w:rPr>
      </w:pPr>
    </w:p>
    <w:p w14:paraId="4CFD2991" w14:textId="77777777" w:rsidR="00E960D5" w:rsidRPr="00533414" w:rsidRDefault="00E960D5" w:rsidP="00B853C8">
      <w:pPr>
        <w:jc w:val="both"/>
        <w:rPr>
          <w:rFonts w:ascii="Times New Roman" w:hAnsi="Times New Roman" w:cs="Times New Roman"/>
          <w:b/>
          <w:bCs/>
        </w:rPr>
      </w:pPr>
    </w:p>
    <w:sectPr w:rsidR="00E960D5" w:rsidRPr="00533414" w:rsidSect="00624C2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EB0A" w14:textId="77777777" w:rsidR="000474AD" w:rsidRDefault="000474AD" w:rsidP="00C64139">
      <w:pPr>
        <w:spacing w:after="0" w:line="240" w:lineRule="auto"/>
      </w:pPr>
      <w:r>
        <w:separator/>
      </w:r>
    </w:p>
  </w:endnote>
  <w:endnote w:type="continuationSeparator" w:id="0">
    <w:p w14:paraId="53BFA75C" w14:textId="77777777" w:rsidR="000474AD" w:rsidRDefault="000474AD" w:rsidP="00C64139">
      <w:pPr>
        <w:spacing w:after="0" w:line="240" w:lineRule="auto"/>
      </w:pPr>
      <w:r>
        <w:continuationSeparator/>
      </w:r>
    </w:p>
  </w:endnote>
  <w:endnote w:type="continuationNotice" w:id="1">
    <w:p w14:paraId="4347B4A8" w14:textId="77777777" w:rsidR="000474AD" w:rsidRDefault="00047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996393"/>
      <w:docPartObj>
        <w:docPartGallery w:val="Page Numbers (Bottom of Page)"/>
        <w:docPartUnique/>
      </w:docPartObj>
    </w:sdtPr>
    <w:sdtEndPr>
      <w:rPr>
        <w:noProof/>
      </w:rPr>
    </w:sdtEndPr>
    <w:sdtContent>
      <w:p w14:paraId="03E47707" w14:textId="77777777" w:rsidR="00A44E5E" w:rsidRDefault="00A44E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EB6ED87" w14:textId="77777777" w:rsidR="00A44E5E" w:rsidRDefault="00A44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7D8E" w14:textId="77777777" w:rsidR="000474AD" w:rsidRDefault="000474AD" w:rsidP="00C64139">
      <w:pPr>
        <w:spacing w:after="0" w:line="240" w:lineRule="auto"/>
      </w:pPr>
      <w:r>
        <w:separator/>
      </w:r>
    </w:p>
  </w:footnote>
  <w:footnote w:type="continuationSeparator" w:id="0">
    <w:p w14:paraId="1954BC57" w14:textId="77777777" w:rsidR="000474AD" w:rsidRDefault="000474AD" w:rsidP="00C64139">
      <w:pPr>
        <w:spacing w:after="0" w:line="240" w:lineRule="auto"/>
      </w:pPr>
      <w:r>
        <w:continuationSeparator/>
      </w:r>
    </w:p>
  </w:footnote>
  <w:footnote w:type="continuationNotice" w:id="1">
    <w:p w14:paraId="7D3B2BBE" w14:textId="77777777" w:rsidR="000474AD" w:rsidRDefault="000474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F48"/>
    <w:multiLevelType w:val="hybridMultilevel"/>
    <w:tmpl w:val="3F4CA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2D77C5"/>
    <w:multiLevelType w:val="hybridMultilevel"/>
    <w:tmpl w:val="884EA56C"/>
    <w:lvl w:ilvl="0" w:tplc="C94ACB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27568E"/>
    <w:multiLevelType w:val="multilevel"/>
    <w:tmpl w:val="F0AEE71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6F3E14"/>
    <w:multiLevelType w:val="hybridMultilevel"/>
    <w:tmpl w:val="0D98E5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244500"/>
    <w:multiLevelType w:val="multilevel"/>
    <w:tmpl w:val="048830E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F56BDD"/>
    <w:multiLevelType w:val="multilevel"/>
    <w:tmpl w:val="76F88A2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5F49F4"/>
    <w:multiLevelType w:val="hybridMultilevel"/>
    <w:tmpl w:val="B17C92E4"/>
    <w:lvl w:ilvl="0" w:tplc="3D72916E">
      <w:start w:val="1"/>
      <w:numFmt w:val="decimal"/>
      <w:lvlText w:val="%1."/>
      <w:lvlJc w:val="left"/>
      <w:pPr>
        <w:ind w:left="720" w:hanging="360"/>
      </w:pPr>
      <w:rPr>
        <w:rFonts w:eastAsia="+mn-e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B3F1D"/>
    <w:multiLevelType w:val="hybridMultilevel"/>
    <w:tmpl w:val="FE6E5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536539"/>
    <w:multiLevelType w:val="multilevel"/>
    <w:tmpl w:val="310628F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697D0F"/>
    <w:multiLevelType w:val="multilevel"/>
    <w:tmpl w:val="27EAAAE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F36347"/>
    <w:multiLevelType w:val="multilevel"/>
    <w:tmpl w:val="AB86ACB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E493BF7"/>
    <w:multiLevelType w:val="hybridMultilevel"/>
    <w:tmpl w:val="AE1864CC"/>
    <w:lvl w:ilvl="0" w:tplc="C5B2EFE4">
      <w:numFmt w:val="bullet"/>
      <w:lvlText w:val="·"/>
      <w:lvlJc w:val="left"/>
      <w:pPr>
        <w:ind w:left="720" w:hanging="360"/>
      </w:pPr>
      <w:rPr>
        <w:rFonts w:ascii="Times New Roman" w:eastAsia="Symbo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F9052F"/>
    <w:multiLevelType w:val="hybridMultilevel"/>
    <w:tmpl w:val="6CA2E50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12D1CBF"/>
    <w:multiLevelType w:val="hybridMultilevel"/>
    <w:tmpl w:val="B0FE98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BE7FFE"/>
    <w:multiLevelType w:val="multilevel"/>
    <w:tmpl w:val="B64AADA6"/>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B81DA3"/>
    <w:multiLevelType w:val="multilevel"/>
    <w:tmpl w:val="E304D036"/>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EDA29AF"/>
    <w:multiLevelType w:val="multilevel"/>
    <w:tmpl w:val="716CD9F8"/>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F210772"/>
    <w:multiLevelType w:val="multilevel"/>
    <w:tmpl w:val="52305F6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EA6460"/>
    <w:multiLevelType w:val="hybridMultilevel"/>
    <w:tmpl w:val="48F42C1E"/>
    <w:lvl w:ilvl="0" w:tplc="1D76889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9" w15:restartNumberingAfterBreak="0">
    <w:nsid w:val="772E71AF"/>
    <w:multiLevelType w:val="hybridMultilevel"/>
    <w:tmpl w:val="3B1E44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D55A05"/>
    <w:multiLevelType w:val="hybridMultilevel"/>
    <w:tmpl w:val="ADFC0AA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E135A3"/>
    <w:multiLevelType w:val="multilevel"/>
    <w:tmpl w:val="D004AE0C"/>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79129489">
    <w:abstractNumId w:val="19"/>
  </w:num>
  <w:num w:numId="2" w16cid:durableId="1844783895">
    <w:abstractNumId w:val="6"/>
  </w:num>
  <w:num w:numId="3" w16cid:durableId="713308658">
    <w:abstractNumId w:val="12"/>
  </w:num>
  <w:num w:numId="4" w16cid:durableId="14017141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173864">
    <w:abstractNumId w:val="15"/>
  </w:num>
  <w:num w:numId="6" w16cid:durableId="1575551869">
    <w:abstractNumId w:val="5"/>
  </w:num>
  <w:num w:numId="7" w16cid:durableId="1828014853">
    <w:abstractNumId w:val="17"/>
  </w:num>
  <w:num w:numId="8" w16cid:durableId="902444336">
    <w:abstractNumId w:val="2"/>
  </w:num>
  <w:num w:numId="9" w16cid:durableId="1668052801">
    <w:abstractNumId w:val="4"/>
  </w:num>
  <w:num w:numId="10" w16cid:durableId="718668410">
    <w:abstractNumId w:val="10"/>
  </w:num>
  <w:num w:numId="11" w16cid:durableId="290526529">
    <w:abstractNumId w:val="9"/>
  </w:num>
  <w:num w:numId="12" w16cid:durableId="676885919">
    <w:abstractNumId w:val="8"/>
  </w:num>
  <w:num w:numId="13" w16cid:durableId="1529441424">
    <w:abstractNumId w:val="21"/>
  </w:num>
  <w:num w:numId="14" w16cid:durableId="1622343866">
    <w:abstractNumId w:val="16"/>
  </w:num>
  <w:num w:numId="15" w16cid:durableId="678894990">
    <w:abstractNumId w:val="14"/>
  </w:num>
  <w:num w:numId="16" w16cid:durableId="188568165">
    <w:abstractNumId w:val="20"/>
  </w:num>
  <w:num w:numId="17" w16cid:durableId="711535322">
    <w:abstractNumId w:val="1"/>
  </w:num>
  <w:num w:numId="18" w16cid:durableId="1190336807">
    <w:abstractNumId w:val="7"/>
  </w:num>
  <w:num w:numId="19" w16cid:durableId="619802937">
    <w:abstractNumId w:val="11"/>
  </w:num>
  <w:num w:numId="20" w16cid:durableId="39327897">
    <w:abstractNumId w:val="13"/>
  </w:num>
  <w:num w:numId="21" w16cid:durableId="527135054">
    <w:abstractNumId w:val="18"/>
  </w:num>
  <w:num w:numId="22" w16cid:durableId="2119254987">
    <w:abstractNumId w:val="3"/>
  </w:num>
  <w:num w:numId="23" w16cid:durableId="83711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E0"/>
    <w:rsid w:val="00001766"/>
    <w:rsid w:val="00002572"/>
    <w:rsid w:val="000028D8"/>
    <w:rsid w:val="000164FD"/>
    <w:rsid w:val="000224D0"/>
    <w:rsid w:val="00025CFB"/>
    <w:rsid w:val="000271BD"/>
    <w:rsid w:val="000355C3"/>
    <w:rsid w:val="000376E4"/>
    <w:rsid w:val="0004164D"/>
    <w:rsid w:val="000471F3"/>
    <w:rsid w:val="000474AD"/>
    <w:rsid w:val="000502EC"/>
    <w:rsid w:val="00051A88"/>
    <w:rsid w:val="00053CE5"/>
    <w:rsid w:val="000643F0"/>
    <w:rsid w:val="000655B4"/>
    <w:rsid w:val="00066A9B"/>
    <w:rsid w:val="00072F69"/>
    <w:rsid w:val="00073155"/>
    <w:rsid w:val="00075012"/>
    <w:rsid w:val="00082A65"/>
    <w:rsid w:val="00086918"/>
    <w:rsid w:val="000907A5"/>
    <w:rsid w:val="00093696"/>
    <w:rsid w:val="000940E5"/>
    <w:rsid w:val="00095506"/>
    <w:rsid w:val="00095E93"/>
    <w:rsid w:val="00097CC4"/>
    <w:rsid w:val="000B2F78"/>
    <w:rsid w:val="000B3C74"/>
    <w:rsid w:val="000C1553"/>
    <w:rsid w:val="000C2CDE"/>
    <w:rsid w:val="000C376F"/>
    <w:rsid w:val="000C38FA"/>
    <w:rsid w:val="000C39D1"/>
    <w:rsid w:val="000C3ECF"/>
    <w:rsid w:val="000D028D"/>
    <w:rsid w:val="000E0137"/>
    <w:rsid w:val="000E34C5"/>
    <w:rsid w:val="000E4AB6"/>
    <w:rsid w:val="000E5FD1"/>
    <w:rsid w:val="000E786A"/>
    <w:rsid w:val="000F166B"/>
    <w:rsid w:val="000F4F77"/>
    <w:rsid w:val="000F7FC4"/>
    <w:rsid w:val="001042F3"/>
    <w:rsid w:val="00113C70"/>
    <w:rsid w:val="00117676"/>
    <w:rsid w:val="00124F8E"/>
    <w:rsid w:val="001302E1"/>
    <w:rsid w:val="00130BBC"/>
    <w:rsid w:val="00134CDF"/>
    <w:rsid w:val="001543F7"/>
    <w:rsid w:val="001553F6"/>
    <w:rsid w:val="001605B9"/>
    <w:rsid w:val="0016568D"/>
    <w:rsid w:val="00177561"/>
    <w:rsid w:val="00181D07"/>
    <w:rsid w:val="00181EA0"/>
    <w:rsid w:val="001A0B17"/>
    <w:rsid w:val="001A113B"/>
    <w:rsid w:val="001A64CD"/>
    <w:rsid w:val="001B3225"/>
    <w:rsid w:val="001B36A0"/>
    <w:rsid w:val="001B614D"/>
    <w:rsid w:val="001C3B4A"/>
    <w:rsid w:val="001C430F"/>
    <w:rsid w:val="001C44E5"/>
    <w:rsid w:val="001C4B2D"/>
    <w:rsid w:val="001C6EAF"/>
    <w:rsid w:val="001D1DF7"/>
    <w:rsid w:val="001D43C5"/>
    <w:rsid w:val="001E2365"/>
    <w:rsid w:val="001E3EAD"/>
    <w:rsid w:val="001F3207"/>
    <w:rsid w:val="001F445C"/>
    <w:rsid w:val="001F4FB6"/>
    <w:rsid w:val="001F5C02"/>
    <w:rsid w:val="00201E57"/>
    <w:rsid w:val="00207BFB"/>
    <w:rsid w:val="00210F82"/>
    <w:rsid w:val="00213DD0"/>
    <w:rsid w:val="00215C5C"/>
    <w:rsid w:val="00216556"/>
    <w:rsid w:val="00217F63"/>
    <w:rsid w:val="00222F13"/>
    <w:rsid w:val="002378DE"/>
    <w:rsid w:val="002400AB"/>
    <w:rsid w:val="002436A6"/>
    <w:rsid w:val="00247C65"/>
    <w:rsid w:val="00257A3E"/>
    <w:rsid w:val="00260498"/>
    <w:rsid w:val="002650B5"/>
    <w:rsid w:val="0026542A"/>
    <w:rsid w:val="00270FDF"/>
    <w:rsid w:val="00271C25"/>
    <w:rsid w:val="00272C72"/>
    <w:rsid w:val="00273C58"/>
    <w:rsid w:val="002741BC"/>
    <w:rsid w:val="002746BB"/>
    <w:rsid w:val="002817CE"/>
    <w:rsid w:val="002862B5"/>
    <w:rsid w:val="00286CF2"/>
    <w:rsid w:val="002A1007"/>
    <w:rsid w:val="002A400A"/>
    <w:rsid w:val="002B0E92"/>
    <w:rsid w:val="002B18CF"/>
    <w:rsid w:val="002B30A4"/>
    <w:rsid w:val="002B3EFE"/>
    <w:rsid w:val="002B6EE2"/>
    <w:rsid w:val="002C05ED"/>
    <w:rsid w:val="002C3083"/>
    <w:rsid w:val="002C6380"/>
    <w:rsid w:val="002D3922"/>
    <w:rsid w:val="002E455F"/>
    <w:rsid w:val="002F584F"/>
    <w:rsid w:val="0030664C"/>
    <w:rsid w:val="003119BD"/>
    <w:rsid w:val="00323201"/>
    <w:rsid w:val="00330472"/>
    <w:rsid w:val="0033092C"/>
    <w:rsid w:val="00330A1D"/>
    <w:rsid w:val="00333E76"/>
    <w:rsid w:val="00334E0F"/>
    <w:rsid w:val="0034154E"/>
    <w:rsid w:val="0034480F"/>
    <w:rsid w:val="003456DB"/>
    <w:rsid w:val="00346A70"/>
    <w:rsid w:val="00347A80"/>
    <w:rsid w:val="00361E08"/>
    <w:rsid w:val="00362FA2"/>
    <w:rsid w:val="00366D65"/>
    <w:rsid w:val="00366F05"/>
    <w:rsid w:val="00371817"/>
    <w:rsid w:val="003732EE"/>
    <w:rsid w:val="003757FC"/>
    <w:rsid w:val="00391343"/>
    <w:rsid w:val="003917AB"/>
    <w:rsid w:val="00394CCC"/>
    <w:rsid w:val="0039578E"/>
    <w:rsid w:val="003A61C6"/>
    <w:rsid w:val="003A6E1C"/>
    <w:rsid w:val="003B13A1"/>
    <w:rsid w:val="003C2286"/>
    <w:rsid w:val="003C6C7A"/>
    <w:rsid w:val="003E5BDD"/>
    <w:rsid w:val="003E7B04"/>
    <w:rsid w:val="003F4DA2"/>
    <w:rsid w:val="00400091"/>
    <w:rsid w:val="0040249A"/>
    <w:rsid w:val="00402980"/>
    <w:rsid w:val="004044FC"/>
    <w:rsid w:val="00404516"/>
    <w:rsid w:val="00406050"/>
    <w:rsid w:val="0041732E"/>
    <w:rsid w:val="004225F0"/>
    <w:rsid w:val="00423252"/>
    <w:rsid w:val="004236B3"/>
    <w:rsid w:val="004238B2"/>
    <w:rsid w:val="00430600"/>
    <w:rsid w:val="00432BF1"/>
    <w:rsid w:val="00433918"/>
    <w:rsid w:val="00446F48"/>
    <w:rsid w:val="00450353"/>
    <w:rsid w:val="0045035E"/>
    <w:rsid w:val="00452A5F"/>
    <w:rsid w:val="0046430D"/>
    <w:rsid w:val="00465BBE"/>
    <w:rsid w:val="00466C9C"/>
    <w:rsid w:val="00473DDD"/>
    <w:rsid w:val="004758F7"/>
    <w:rsid w:val="00476278"/>
    <w:rsid w:val="0048161F"/>
    <w:rsid w:val="00484ED6"/>
    <w:rsid w:val="004866C9"/>
    <w:rsid w:val="00487605"/>
    <w:rsid w:val="0049085B"/>
    <w:rsid w:val="00492D14"/>
    <w:rsid w:val="004A3F73"/>
    <w:rsid w:val="004A58AD"/>
    <w:rsid w:val="004A6DF0"/>
    <w:rsid w:val="004A7FD2"/>
    <w:rsid w:val="004C4491"/>
    <w:rsid w:val="004C739E"/>
    <w:rsid w:val="004D13F7"/>
    <w:rsid w:val="004D2184"/>
    <w:rsid w:val="004F0089"/>
    <w:rsid w:val="004F20C1"/>
    <w:rsid w:val="004F2BA2"/>
    <w:rsid w:val="004F3E8F"/>
    <w:rsid w:val="004F5802"/>
    <w:rsid w:val="004F653E"/>
    <w:rsid w:val="00505221"/>
    <w:rsid w:val="005075CD"/>
    <w:rsid w:val="00510A53"/>
    <w:rsid w:val="00512EB3"/>
    <w:rsid w:val="00514F95"/>
    <w:rsid w:val="00516029"/>
    <w:rsid w:val="00516B31"/>
    <w:rsid w:val="00523CB4"/>
    <w:rsid w:val="00530EF5"/>
    <w:rsid w:val="00533072"/>
    <w:rsid w:val="00533414"/>
    <w:rsid w:val="00533C1C"/>
    <w:rsid w:val="0053777A"/>
    <w:rsid w:val="00537D55"/>
    <w:rsid w:val="005410F4"/>
    <w:rsid w:val="00542EE5"/>
    <w:rsid w:val="005433C0"/>
    <w:rsid w:val="0054586B"/>
    <w:rsid w:val="005530E0"/>
    <w:rsid w:val="005539EA"/>
    <w:rsid w:val="005547A8"/>
    <w:rsid w:val="00565C3F"/>
    <w:rsid w:val="00575CA7"/>
    <w:rsid w:val="00581D4B"/>
    <w:rsid w:val="005831E2"/>
    <w:rsid w:val="005A252E"/>
    <w:rsid w:val="005A4D3F"/>
    <w:rsid w:val="005A5C97"/>
    <w:rsid w:val="005A7D26"/>
    <w:rsid w:val="005B394C"/>
    <w:rsid w:val="005D0946"/>
    <w:rsid w:val="005D65E7"/>
    <w:rsid w:val="005E031E"/>
    <w:rsid w:val="005E0701"/>
    <w:rsid w:val="005E2D4D"/>
    <w:rsid w:val="005E56F9"/>
    <w:rsid w:val="005F1866"/>
    <w:rsid w:val="005F2E89"/>
    <w:rsid w:val="00600B9B"/>
    <w:rsid w:val="006023B5"/>
    <w:rsid w:val="00603575"/>
    <w:rsid w:val="00605FA7"/>
    <w:rsid w:val="0061068B"/>
    <w:rsid w:val="00617A9A"/>
    <w:rsid w:val="00624C26"/>
    <w:rsid w:val="006259DD"/>
    <w:rsid w:val="0064003B"/>
    <w:rsid w:val="006407AD"/>
    <w:rsid w:val="00641ED3"/>
    <w:rsid w:val="00642A23"/>
    <w:rsid w:val="006436D5"/>
    <w:rsid w:val="00645B4D"/>
    <w:rsid w:val="0065307D"/>
    <w:rsid w:val="00654CBD"/>
    <w:rsid w:val="006644B2"/>
    <w:rsid w:val="00670F08"/>
    <w:rsid w:val="00673B74"/>
    <w:rsid w:val="00675C3C"/>
    <w:rsid w:val="00676FB3"/>
    <w:rsid w:val="0068665C"/>
    <w:rsid w:val="006A3B0C"/>
    <w:rsid w:val="006A642F"/>
    <w:rsid w:val="006B04C0"/>
    <w:rsid w:val="006B3CDA"/>
    <w:rsid w:val="006B569B"/>
    <w:rsid w:val="006B7A7D"/>
    <w:rsid w:val="006C3CDD"/>
    <w:rsid w:val="006C5438"/>
    <w:rsid w:val="006D0966"/>
    <w:rsid w:val="006D1C00"/>
    <w:rsid w:val="006D394E"/>
    <w:rsid w:val="006D5581"/>
    <w:rsid w:val="006E0A62"/>
    <w:rsid w:val="006E1741"/>
    <w:rsid w:val="006E19A8"/>
    <w:rsid w:val="006E543E"/>
    <w:rsid w:val="006F1A0C"/>
    <w:rsid w:val="006F2847"/>
    <w:rsid w:val="006F28F0"/>
    <w:rsid w:val="00707657"/>
    <w:rsid w:val="0071116E"/>
    <w:rsid w:val="007131BC"/>
    <w:rsid w:val="007134C1"/>
    <w:rsid w:val="00715337"/>
    <w:rsid w:val="00715FF2"/>
    <w:rsid w:val="00723E72"/>
    <w:rsid w:val="00725AE0"/>
    <w:rsid w:val="00725CA7"/>
    <w:rsid w:val="007302C7"/>
    <w:rsid w:val="007348B7"/>
    <w:rsid w:val="00735A36"/>
    <w:rsid w:val="00735FDC"/>
    <w:rsid w:val="00736ABB"/>
    <w:rsid w:val="00737704"/>
    <w:rsid w:val="00750178"/>
    <w:rsid w:val="00753367"/>
    <w:rsid w:val="00755D07"/>
    <w:rsid w:val="00756C60"/>
    <w:rsid w:val="0076403C"/>
    <w:rsid w:val="00764AD6"/>
    <w:rsid w:val="00786E80"/>
    <w:rsid w:val="00793A8C"/>
    <w:rsid w:val="00797E66"/>
    <w:rsid w:val="007A03C4"/>
    <w:rsid w:val="007A2A9F"/>
    <w:rsid w:val="007B214E"/>
    <w:rsid w:val="007B6898"/>
    <w:rsid w:val="007B689B"/>
    <w:rsid w:val="007B7E60"/>
    <w:rsid w:val="007C3959"/>
    <w:rsid w:val="007C7BDE"/>
    <w:rsid w:val="007D6F6D"/>
    <w:rsid w:val="007E1D66"/>
    <w:rsid w:val="007E26D5"/>
    <w:rsid w:val="007F5229"/>
    <w:rsid w:val="00800772"/>
    <w:rsid w:val="008010D1"/>
    <w:rsid w:val="00802867"/>
    <w:rsid w:val="00802E09"/>
    <w:rsid w:val="00811E28"/>
    <w:rsid w:val="008134BF"/>
    <w:rsid w:val="00821773"/>
    <w:rsid w:val="00822D58"/>
    <w:rsid w:val="008323CF"/>
    <w:rsid w:val="00832B3C"/>
    <w:rsid w:val="00833D1B"/>
    <w:rsid w:val="0083525E"/>
    <w:rsid w:val="00835A96"/>
    <w:rsid w:val="008373D4"/>
    <w:rsid w:val="008430AB"/>
    <w:rsid w:val="00843187"/>
    <w:rsid w:val="00850822"/>
    <w:rsid w:val="00851DE8"/>
    <w:rsid w:val="008673D0"/>
    <w:rsid w:val="00875114"/>
    <w:rsid w:val="00884924"/>
    <w:rsid w:val="00892CDD"/>
    <w:rsid w:val="008935B8"/>
    <w:rsid w:val="00893F41"/>
    <w:rsid w:val="008A1C81"/>
    <w:rsid w:val="008A3AE1"/>
    <w:rsid w:val="008A3F2F"/>
    <w:rsid w:val="008A419A"/>
    <w:rsid w:val="008A5BC5"/>
    <w:rsid w:val="008A692B"/>
    <w:rsid w:val="008B0B73"/>
    <w:rsid w:val="008B7E8C"/>
    <w:rsid w:val="008C1D68"/>
    <w:rsid w:val="008C3527"/>
    <w:rsid w:val="008C3D4D"/>
    <w:rsid w:val="008C5199"/>
    <w:rsid w:val="008C5FB5"/>
    <w:rsid w:val="008D3CB1"/>
    <w:rsid w:val="008E5DDA"/>
    <w:rsid w:val="008E6D54"/>
    <w:rsid w:val="008F3311"/>
    <w:rsid w:val="008F52F9"/>
    <w:rsid w:val="00904796"/>
    <w:rsid w:val="00910364"/>
    <w:rsid w:val="00910982"/>
    <w:rsid w:val="009112BF"/>
    <w:rsid w:val="009125A0"/>
    <w:rsid w:val="00912D39"/>
    <w:rsid w:val="009170BD"/>
    <w:rsid w:val="00935E51"/>
    <w:rsid w:val="009367F1"/>
    <w:rsid w:val="009406E8"/>
    <w:rsid w:val="009432AE"/>
    <w:rsid w:val="009440C7"/>
    <w:rsid w:val="00945C09"/>
    <w:rsid w:val="009512D1"/>
    <w:rsid w:val="0095744B"/>
    <w:rsid w:val="0096598B"/>
    <w:rsid w:val="00971B01"/>
    <w:rsid w:val="00974D14"/>
    <w:rsid w:val="009758B0"/>
    <w:rsid w:val="00977630"/>
    <w:rsid w:val="00981E71"/>
    <w:rsid w:val="009827B9"/>
    <w:rsid w:val="009835FE"/>
    <w:rsid w:val="009879F1"/>
    <w:rsid w:val="00990AC2"/>
    <w:rsid w:val="009973B5"/>
    <w:rsid w:val="009A03D6"/>
    <w:rsid w:val="009A1B1F"/>
    <w:rsid w:val="009A2BB1"/>
    <w:rsid w:val="009A4A80"/>
    <w:rsid w:val="009A4F26"/>
    <w:rsid w:val="009A6F13"/>
    <w:rsid w:val="009B35F0"/>
    <w:rsid w:val="009D679F"/>
    <w:rsid w:val="00A0259B"/>
    <w:rsid w:val="00A0402C"/>
    <w:rsid w:val="00A04F04"/>
    <w:rsid w:val="00A05999"/>
    <w:rsid w:val="00A07B7F"/>
    <w:rsid w:val="00A10AE8"/>
    <w:rsid w:val="00A156FC"/>
    <w:rsid w:val="00A24E4D"/>
    <w:rsid w:val="00A2524B"/>
    <w:rsid w:val="00A31D58"/>
    <w:rsid w:val="00A33FA7"/>
    <w:rsid w:val="00A40790"/>
    <w:rsid w:val="00A44E5E"/>
    <w:rsid w:val="00A5596F"/>
    <w:rsid w:val="00A654BC"/>
    <w:rsid w:val="00A77C50"/>
    <w:rsid w:val="00A82D85"/>
    <w:rsid w:val="00A832D2"/>
    <w:rsid w:val="00A95938"/>
    <w:rsid w:val="00A96BC7"/>
    <w:rsid w:val="00AA0941"/>
    <w:rsid w:val="00AA390A"/>
    <w:rsid w:val="00AA39E8"/>
    <w:rsid w:val="00AA446B"/>
    <w:rsid w:val="00AB1725"/>
    <w:rsid w:val="00AB567C"/>
    <w:rsid w:val="00AB7891"/>
    <w:rsid w:val="00AC03DF"/>
    <w:rsid w:val="00AC160A"/>
    <w:rsid w:val="00AC578B"/>
    <w:rsid w:val="00AC6B48"/>
    <w:rsid w:val="00AC7919"/>
    <w:rsid w:val="00AD0A9A"/>
    <w:rsid w:val="00AE35A9"/>
    <w:rsid w:val="00AE652A"/>
    <w:rsid w:val="00AF016C"/>
    <w:rsid w:val="00AF0C08"/>
    <w:rsid w:val="00AF10A4"/>
    <w:rsid w:val="00AF1687"/>
    <w:rsid w:val="00AF37B8"/>
    <w:rsid w:val="00AF643A"/>
    <w:rsid w:val="00B006E6"/>
    <w:rsid w:val="00B10D30"/>
    <w:rsid w:val="00B10DD8"/>
    <w:rsid w:val="00B1432F"/>
    <w:rsid w:val="00B14BA8"/>
    <w:rsid w:val="00B175CD"/>
    <w:rsid w:val="00B17DC0"/>
    <w:rsid w:val="00B24F78"/>
    <w:rsid w:val="00B27140"/>
    <w:rsid w:val="00B311CE"/>
    <w:rsid w:val="00B407EB"/>
    <w:rsid w:val="00B447C3"/>
    <w:rsid w:val="00B512BC"/>
    <w:rsid w:val="00B54BD1"/>
    <w:rsid w:val="00B626A0"/>
    <w:rsid w:val="00B639F8"/>
    <w:rsid w:val="00B670CA"/>
    <w:rsid w:val="00B719E9"/>
    <w:rsid w:val="00B812FB"/>
    <w:rsid w:val="00B853C8"/>
    <w:rsid w:val="00B86D0A"/>
    <w:rsid w:val="00B87DF1"/>
    <w:rsid w:val="00B90724"/>
    <w:rsid w:val="00B92451"/>
    <w:rsid w:val="00BA1A61"/>
    <w:rsid w:val="00BA3D7C"/>
    <w:rsid w:val="00BB349E"/>
    <w:rsid w:val="00BC37BE"/>
    <w:rsid w:val="00BC4584"/>
    <w:rsid w:val="00BE1EBC"/>
    <w:rsid w:val="00BE5389"/>
    <w:rsid w:val="00BF05B8"/>
    <w:rsid w:val="00BF5DA3"/>
    <w:rsid w:val="00BF74A3"/>
    <w:rsid w:val="00C023AD"/>
    <w:rsid w:val="00C02B79"/>
    <w:rsid w:val="00C04FE5"/>
    <w:rsid w:val="00C114F6"/>
    <w:rsid w:val="00C11D1A"/>
    <w:rsid w:val="00C131CB"/>
    <w:rsid w:val="00C15C15"/>
    <w:rsid w:val="00C21712"/>
    <w:rsid w:val="00C236D9"/>
    <w:rsid w:val="00C277D5"/>
    <w:rsid w:val="00C336FC"/>
    <w:rsid w:val="00C363FF"/>
    <w:rsid w:val="00C40DC9"/>
    <w:rsid w:val="00C43962"/>
    <w:rsid w:val="00C467E2"/>
    <w:rsid w:val="00C4699D"/>
    <w:rsid w:val="00C574D2"/>
    <w:rsid w:val="00C60671"/>
    <w:rsid w:val="00C635B2"/>
    <w:rsid w:val="00C64139"/>
    <w:rsid w:val="00C66F94"/>
    <w:rsid w:val="00C708B1"/>
    <w:rsid w:val="00C71D32"/>
    <w:rsid w:val="00C7293B"/>
    <w:rsid w:val="00C74FA3"/>
    <w:rsid w:val="00C81961"/>
    <w:rsid w:val="00C82760"/>
    <w:rsid w:val="00C82FD9"/>
    <w:rsid w:val="00C8378B"/>
    <w:rsid w:val="00C8563F"/>
    <w:rsid w:val="00C86C92"/>
    <w:rsid w:val="00C95DBD"/>
    <w:rsid w:val="00CA0862"/>
    <w:rsid w:val="00CA2347"/>
    <w:rsid w:val="00CA3A6E"/>
    <w:rsid w:val="00CA5CAE"/>
    <w:rsid w:val="00CB2436"/>
    <w:rsid w:val="00CB246C"/>
    <w:rsid w:val="00CB66E0"/>
    <w:rsid w:val="00CC114F"/>
    <w:rsid w:val="00CD26FE"/>
    <w:rsid w:val="00CD70B7"/>
    <w:rsid w:val="00CE02FB"/>
    <w:rsid w:val="00CE3E13"/>
    <w:rsid w:val="00CE61BB"/>
    <w:rsid w:val="00CF2505"/>
    <w:rsid w:val="00D00178"/>
    <w:rsid w:val="00D014DF"/>
    <w:rsid w:val="00D02D3F"/>
    <w:rsid w:val="00D0344D"/>
    <w:rsid w:val="00D04600"/>
    <w:rsid w:val="00D06CDF"/>
    <w:rsid w:val="00D136E2"/>
    <w:rsid w:val="00D15288"/>
    <w:rsid w:val="00D1644E"/>
    <w:rsid w:val="00D30AE8"/>
    <w:rsid w:val="00D33E32"/>
    <w:rsid w:val="00D44929"/>
    <w:rsid w:val="00D45F45"/>
    <w:rsid w:val="00D51F5D"/>
    <w:rsid w:val="00D531EC"/>
    <w:rsid w:val="00D53BFA"/>
    <w:rsid w:val="00D61C63"/>
    <w:rsid w:val="00D66D10"/>
    <w:rsid w:val="00D81677"/>
    <w:rsid w:val="00D87F4B"/>
    <w:rsid w:val="00D9258E"/>
    <w:rsid w:val="00D949D0"/>
    <w:rsid w:val="00D970DC"/>
    <w:rsid w:val="00DA4E03"/>
    <w:rsid w:val="00DA5A60"/>
    <w:rsid w:val="00DB0545"/>
    <w:rsid w:val="00DB4556"/>
    <w:rsid w:val="00DC072C"/>
    <w:rsid w:val="00DC2AAE"/>
    <w:rsid w:val="00DC4652"/>
    <w:rsid w:val="00DD0A7D"/>
    <w:rsid w:val="00DD1B69"/>
    <w:rsid w:val="00DD2165"/>
    <w:rsid w:val="00DD27AD"/>
    <w:rsid w:val="00DD4B06"/>
    <w:rsid w:val="00DF5A84"/>
    <w:rsid w:val="00E0056B"/>
    <w:rsid w:val="00E03124"/>
    <w:rsid w:val="00E04879"/>
    <w:rsid w:val="00E04FE5"/>
    <w:rsid w:val="00E12A3E"/>
    <w:rsid w:val="00E1676F"/>
    <w:rsid w:val="00E171AD"/>
    <w:rsid w:val="00E24AD8"/>
    <w:rsid w:val="00E26639"/>
    <w:rsid w:val="00E26736"/>
    <w:rsid w:val="00E3080B"/>
    <w:rsid w:val="00E322E2"/>
    <w:rsid w:val="00E325C3"/>
    <w:rsid w:val="00E35F56"/>
    <w:rsid w:val="00E4050E"/>
    <w:rsid w:val="00E434FE"/>
    <w:rsid w:val="00E540C8"/>
    <w:rsid w:val="00E542AE"/>
    <w:rsid w:val="00E572D6"/>
    <w:rsid w:val="00E607E9"/>
    <w:rsid w:val="00E644F4"/>
    <w:rsid w:val="00E66DE6"/>
    <w:rsid w:val="00E82D17"/>
    <w:rsid w:val="00E843F5"/>
    <w:rsid w:val="00E960D5"/>
    <w:rsid w:val="00EA604A"/>
    <w:rsid w:val="00EA6B6B"/>
    <w:rsid w:val="00EB16CC"/>
    <w:rsid w:val="00EB1B9E"/>
    <w:rsid w:val="00EB5116"/>
    <w:rsid w:val="00EC129D"/>
    <w:rsid w:val="00EC133C"/>
    <w:rsid w:val="00EC3EB5"/>
    <w:rsid w:val="00EC6A1B"/>
    <w:rsid w:val="00ED21E1"/>
    <w:rsid w:val="00ED49FC"/>
    <w:rsid w:val="00ED5C98"/>
    <w:rsid w:val="00ED7D4D"/>
    <w:rsid w:val="00ED7F9C"/>
    <w:rsid w:val="00EE2332"/>
    <w:rsid w:val="00EE3316"/>
    <w:rsid w:val="00EE596C"/>
    <w:rsid w:val="00EE78F0"/>
    <w:rsid w:val="00EE7996"/>
    <w:rsid w:val="00EE7A70"/>
    <w:rsid w:val="00EF25B0"/>
    <w:rsid w:val="00EF38F9"/>
    <w:rsid w:val="00EF6255"/>
    <w:rsid w:val="00F00618"/>
    <w:rsid w:val="00F04713"/>
    <w:rsid w:val="00F04A16"/>
    <w:rsid w:val="00F06D95"/>
    <w:rsid w:val="00F12627"/>
    <w:rsid w:val="00F25648"/>
    <w:rsid w:val="00F2603C"/>
    <w:rsid w:val="00F279C3"/>
    <w:rsid w:val="00F3160B"/>
    <w:rsid w:val="00F3690D"/>
    <w:rsid w:val="00F408FE"/>
    <w:rsid w:val="00F41CDB"/>
    <w:rsid w:val="00F42524"/>
    <w:rsid w:val="00F45F0E"/>
    <w:rsid w:val="00F50A4E"/>
    <w:rsid w:val="00F50E37"/>
    <w:rsid w:val="00F53722"/>
    <w:rsid w:val="00F67349"/>
    <w:rsid w:val="00F67EB7"/>
    <w:rsid w:val="00F829CE"/>
    <w:rsid w:val="00F8494D"/>
    <w:rsid w:val="00F85D00"/>
    <w:rsid w:val="00F90149"/>
    <w:rsid w:val="00F963EB"/>
    <w:rsid w:val="00FA5362"/>
    <w:rsid w:val="00FA69A3"/>
    <w:rsid w:val="00FB2158"/>
    <w:rsid w:val="00FB295A"/>
    <w:rsid w:val="00FB3969"/>
    <w:rsid w:val="00FC521B"/>
    <w:rsid w:val="00FD0A13"/>
    <w:rsid w:val="00FD2B4A"/>
    <w:rsid w:val="00FD48EF"/>
    <w:rsid w:val="00FD4C51"/>
    <w:rsid w:val="00FD570C"/>
    <w:rsid w:val="00FE753B"/>
    <w:rsid w:val="00FF0DF3"/>
    <w:rsid w:val="00FF0E58"/>
    <w:rsid w:val="030AF2F3"/>
    <w:rsid w:val="1C501497"/>
    <w:rsid w:val="49350B34"/>
    <w:rsid w:val="4EB8774B"/>
    <w:rsid w:val="588C9AD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44C7"/>
  <w15:docId w15:val="{67722B76-94E4-46A6-B9F8-43D0BFE5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26"/>
    <w:rPr>
      <w:lang w:val="hr-HR"/>
    </w:rPr>
  </w:style>
  <w:style w:type="paragraph" w:styleId="Heading3">
    <w:name w:val="heading 3"/>
    <w:basedOn w:val="Normal"/>
    <w:next w:val="Normal"/>
    <w:link w:val="Heading3Char"/>
    <w:uiPriority w:val="9"/>
    <w:semiHidden/>
    <w:unhideWhenUsed/>
    <w:qFormat/>
    <w:rsid w:val="00E3080B"/>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0471F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BDE"/>
    <w:rPr>
      <w:rFonts w:ascii="Times New Roman" w:hAnsi="Times New Roman" w:cs="Times New Roman"/>
      <w:sz w:val="24"/>
      <w:szCs w:val="24"/>
    </w:rPr>
  </w:style>
  <w:style w:type="paragraph" w:styleId="Header">
    <w:name w:val="header"/>
    <w:basedOn w:val="Normal"/>
    <w:link w:val="HeaderChar"/>
    <w:uiPriority w:val="99"/>
    <w:unhideWhenUsed/>
    <w:rsid w:val="00C6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39"/>
  </w:style>
  <w:style w:type="paragraph" w:styleId="Footer">
    <w:name w:val="footer"/>
    <w:basedOn w:val="Normal"/>
    <w:link w:val="FooterChar"/>
    <w:uiPriority w:val="99"/>
    <w:unhideWhenUsed/>
    <w:rsid w:val="00C6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39"/>
  </w:style>
  <w:style w:type="table" w:styleId="TableGrid">
    <w:name w:val="Table Grid"/>
    <w:basedOn w:val="TableNormal"/>
    <w:uiPriority w:val="39"/>
    <w:rsid w:val="00C6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19A"/>
    <w:pPr>
      <w:ind w:left="720"/>
      <w:contextualSpacing/>
    </w:pPr>
  </w:style>
  <w:style w:type="paragraph" w:styleId="BalloonText">
    <w:name w:val="Balloon Text"/>
    <w:basedOn w:val="Normal"/>
    <w:link w:val="BalloonTextChar"/>
    <w:uiPriority w:val="99"/>
    <w:semiHidden/>
    <w:unhideWhenUsed/>
    <w:rsid w:val="00977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0"/>
    <w:rPr>
      <w:rFonts w:ascii="Tahoma" w:hAnsi="Tahoma" w:cs="Tahoma"/>
      <w:sz w:val="16"/>
      <w:szCs w:val="16"/>
    </w:rPr>
  </w:style>
  <w:style w:type="character" w:customStyle="1" w:styleId="Heading4Char">
    <w:name w:val="Heading 4 Char"/>
    <w:basedOn w:val="DefaultParagraphFont"/>
    <w:link w:val="Heading4"/>
    <w:uiPriority w:val="9"/>
    <w:rsid w:val="000471F3"/>
    <w:rPr>
      <w:rFonts w:asciiTheme="majorHAnsi" w:eastAsiaTheme="majorEastAsia" w:hAnsiTheme="majorHAnsi" w:cstheme="majorBidi"/>
      <w:i/>
      <w:iCs/>
      <w:color w:val="2F5496" w:themeColor="accent1" w:themeShade="BF"/>
      <w:sz w:val="24"/>
      <w:szCs w:val="24"/>
      <w:lang w:val="hr-HR" w:eastAsia="hr-HR"/>
    </w:rPr>
  </w:style>
  <w:style w:type="character" w:customStyle="1" w:styleId="Heading3Char">
    <w:name w:val="Heading 3 Char"/>
    <w:basedOn w:val="DefaultParagraphFont"/>
    <w:link w:val="Heading3"/>
    <w:uiPriority w:val="9"/>
    <w:semiHidden/>
    <w:rsid w:val="00E3080B"/>
    <w:rPr>
      <w:rFonts w:asciiTheme="majorHAnsi" w:eastAsiaTheme="majorEastAsia" w:hAnsiTheme="majorHAnsi" w:cstheme="majorBidi"/>
      <w:b/>
      <w:bCs/>
      <w:color w:val="4472C4" w:themeColor="accent1"/>
    </w:rPr>
  </w:style>
  <w:style w:type="table" w:styleId="GridTable1Light-Accent6">
    <w:name w:val="Grid Table 1 Light Accent 6"/>
    <w:basedOn w:val="TableNormal"/>
    <w:uiPriority w:val="46"/>
    <w:rsid w:val="002D3922"/>
    <w:pPr>
      <w:spacing w:after="0" w:line="240" w:lineRule="auto"/>
    </w:pPr>
    <w:rPr>
      <w:lang w:val="hr-HR"/>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A61C6"/>
    <w:rPr>
      <w:sz w:val="16"/>
      <w:szCs w:val="16"/>
    </w:rPr>
  </w:style>
  <w:style w:type="paragraph" w:styleId="CommentText">
    <w:name w:val="annotation text"/>
    <w:basedOn w:val="Normal"/>
    <w:link w:val="CommentTextChar"/>
    <w:uiPriority w:val="99"/>
    <w:unhideWhenUsed/>
    <w:rsid w:val="003A61C6"/>
    <w:pPr>
      <w:spacing w:line="240" w:lineRule="auto"/>
    </w:pPr>
    <w:rPr>
      <w:sz w:val="20"/>
      <w:szCs w:val="20"/>
    </w:rPr>
  </w:style>
  <w:style w:type="character" w:customStyle="1" w:styleId="CommentTextChar">
    <w:name w:val="Comment Text Char"/>
    <w:basedOn w:val="DefaultParagraphFont"/>
    <w:link w:val="CommentText"/>
    <w:uiPriority w:val="99"/>
    <w:rsid w:val="003A61C6"/>
    <w:rPr>
      <w:sz w:val="20"/>
      <w:szCs w:val="20"/>
      <w:lang w:val="hr-HR"/>
    </w:rPr>
  </w:style>
  <w:style w:type="paragraph" w:styleId="CommentSubject">
    <w:name w:val="annotation subject"/>
    <w:basedOn w:val="CommentText"/>
    <w:next w:val="CommentText"/>
    <w:link w:val="CommentSubjectChar"/>
    <w:uiPriority w:val="99"/>
    <w:semiHidden/>
    <w:unhideWhenUsed/>
    <w:rsid w:val="003A61C6"/>
    <w:rPr>
      <w:b/>
      <w:bCs/>
    </w:rPr>
  </w:style>
  <w:style w:type="character" w:customStyle="1" w:styleId="CommentSubjectChar">
    <w:name w:val="Comment Subject Char"/>
    <w:basedOn w:val="CommentTextChar"/>
    <w:link w:val="CommentSubject"/>
    <w:uiPriority w:val="99"/>
    <w:semiHidden/>
    <w:rsid w:val="003A61C6"/>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08343">
      <w:bodyDiv w:val="1"/>
      <w:marLeft w:val="0"/>
      <w:marRight w:val="0"/>
      <w:marTop w:val="0"/>
      <w:marBottom w:val="0"/>
      <w:divBdr>
        <w:top w:val="none" w:sz="0" w:space="0" w:color="auto"/>
        <w:left w:val="none" w:sz="0" w:space="0" w:color="auto"/>
        <w:bottom w:val="none" w:sz="0" w:space="0" w:color="auto"/>
        <w:right w:val="none" w:sz="0" w:space="0" w:color="auto"/>
      </w:divBdr>
    </w:div>
    <w:div w:id="1083719555">
      <w:bodyDiv w:val="1"/>
      <w:marLeft w:val="0"/>
      <w:marRight w:val="0"/>
      <w:marTop w:val="0"/>
      <w:marBottom w:val="0"/>
      <w:divBdr>
        <w:top w:val="none" w:sz="0" w:space="0" w:color="auto"/>
        <w:left w:val="none" w:sz="0" w:space="0" w:color="auto"/>
        <w:bottom w:val="none" w:sz="0" w:space="0" w:color="auto"/>
        <w:right w:val="none" w:sz="0" w:space="0" w:color="auto"/>
      </w:divBdr>
    </w:div>
    <w:div w:id="12138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4" ma:contentTypeDescription="Stvaranje novog dokumenta." ma:contentTypeScope="" ma:versionID="19e7fef9476a0284ac4443ace4defbd9">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32e4d4b1b3e092fa23b542125f4db2fc"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b9aad1d1-6fce-4d48-ab64-f62650dd02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60d44c7c-861b-49c2-b5e1-31c5c6d698b8}" ma:internalName="TaxCatchAll" ma:showField="CatchAllData" ma:web="980f9652-7168-49c4-94ba-f96babf4e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0f9652-7168-49c4-94ba-f96babf4e92d" xsi:nil="true"/>
    <lcf76f155ced4ddcb4097134ff3c332f xmlns="e316c462-89d3-4e08-9a0c-46104fb48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6C8BC9-812F-445B-AE42-E9942FEBDC7F}">
  <ds:schemaRefs>
    <ds:schemaRef ds:uri="http://schemas.openxmlformats.org/officeDocument/2006/bibliography"/>
  </ds:schemaRefs>
</ds:datastoreItem>
</file>

<file path=customXml/itemProps2.xml><?xml version="1.0" encoding="utf-8"?>
<ds:datastoreItem xmlns:ds="http://schemas.openxmlformats.org/officeDocument/2006/customXml" ds:itemID="{A5C302C6-B945-4E14-81F3-2BFA0888D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544B9-5AE6-42A6-8048-643F5F200AD4}">
  <ds:schemaRefs>
    <ds:schemaRef ds:uri="http://schemas.microsoft.com/sharepoint/v3/contenttype/forms"/>
  </ds:schemaRefs>
</ds:datastoreItem>
</file>

<file path=customXml/itemProps4.xml><?xml version="1.0" encoding="utf-8"?>
<ds:datastoreItem xmlns:ds="http://schemas.openxmlformats.org/officeDocument/2006/customXml" ds:itemID="{5CC1190B-0301-4AF6-89C8-5226EDD30B60}">
  <ds:schemaRefs>
    <ds:schemaRef ds:uri="http://schemas.microsoft.com/office/2006/metadata/properties"/>
    <ds:schemaRef ds:uri="http://schemas.microsoft.com/office/infopath/2007/PartnerControls"/>
    <ds:schemaRef ds:uri="980f9652-7168-49c4-94ba-f96babf4e92d"/>
    <ds:schemaRef ds:uri="e316c462-89d3-4e08-9a0c-46104fb487d1"/>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8670</Words>
  <Characters>49422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Mikšić</dc:creator>
  <cp:keywords/>
  <cp:lastModifiedBy>Tanja Gojak</cp:lastModifiedBy>
  <cp:revision>60</cp:revision>
  <cp:lastPrinted>2022-12-30T08:54:00Z</cp:lastPrinted>
  <dcterms:created xsi:type="dcterms:W3CDTF">2023-01-20T08:46:00Z</dcterms:created>
  <dcterms:modified xsi:type="dcterms:W3CDTF">2023-01-20T10:26:00Z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0x010100820A42F66F60834DA97BF97380977CFD</vt:lpwstr>
  </property>
  <property fmtid="{D5CDD505-2E9C-101B-9397-08002B2CF9AE}" pid="3" name="MediaServiceImageTags">
    <vt:lpwstr/>
  </property>
</Properties>
</file>